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both"/>
        <w:rPr>
          <w:rFonts w:ascii="Arial" w:cs="Arial" w:hAnsi="Arial"/>
          <w:b/>
          <w:bCs/>
          <w:sz w:val="24"/>
          <w:szCs w:val="24"/>
        </w:rPr>
      </w:pPr>
      <w:r>
        <w:rPr>
          <w:rFonts w:ascii="Arial" w:cs="Arial" w:hAnsi="Arial"/>
          <w:b/>
          <w:bCs/>
          <w:sz w:val="24"/>
          <w:szCs w:val="24"/>
        </w:rPr>
        <w:t>Effect of different growing media, Azotobacter and GA</w:t>
      </w:r>
      <w:r>
        <w:rPr>
          <w:rFonts w:ascii="Arial" w:cs="Arial" w:hAnsi="Arial"/>
          <w:b/>
          <w:bCs/>
          <w:sz w:val="24"/>
          <w:szCs w:val="24"/>
          <w:vertAlign w:val="subscript"/>
        </w:rPr>
        <w:t xml:space="preserve">3 </w:t>
      </w:r>
      <w:r>
        <w:rPr>
          <w:rFonts w:ascii="Arial" w:cs="Arial" w:hAnsi="Arial"/>
          <w:b/>
          <w:bCs/>
          <w:sz w:val="24"/>
          <w:szCs w:val="24"/>
        </w:rPr>
        <w:t xml:space="preserve">on growth and survivability </w:t>
      </w:r>
      <w:r>
        <w:rPr>
          <w:rFonts w:ascii="Arial" w:cs="Arial" w:hAnsi="Arial"/>
          <w:b/>
          <w:bCs/>
          <w:sz w:val="24"/>
          <w:szCs w:val="24"/>
        </w:rPr>
        <w:t xml:space="preserve">of </w:t>
      </w:r>
      <w:r>
        <w:rPr>
          <w:rFonts w:ascii="Arial" w:cs="Arial" w:hAnsi="Arial"/>
          <w:b/>
          <w:bCs/>
          <w:sz w:val="24"/>
          <w:szCs w:val="24"/>
        </w:rPr>
        <w:t xml:space="preserve">transplanted </w:t>
      </w:r>
      <w:r>
        <w:rPr>
          <w:rFonts w:ascii="Arial" w:cs="Arial" w:hAnsi="Arial"/>
          <w:b/>
          <w:bCs/>
          <w:sz w:val="24"/>
          <w:szCs w:val="24"/>
        </w:rPr>
        <w:t>air layers in Guava</w:t>
      </w:r>
      <w:r>
        <w:rPr>
          <w:rFonts w:ascii="Arial" w:cs="Arial" w:hAnsi="Arial"/>
          <w:b/>
          <w:bCs/>
          <w:sz w:val="24"/>
          <w:szCs w:val="24"/>
        </w:rPr>
        <w:t xml:space="preserve"> (</w:t>
      </w:r>
      <w:r>
        <w:rPr>
          <w:rFonts w:ascii="Arial" w:cs="Arial" w:hAnsi="Arial"/>
          <w:b/>
          <w:bCs/>
          <w:i/>
          <w:iCs/>
          <w:sz w:val="24"/>
          <w:szCs w:val="24"/>
        </w:rPr>
        <w:t>Psidium guajava</w:t>
      </w:r>
      <w:r>
        <w:rPr>
          <w:rFonts w:ascii="Arial" w:cs="Arial" w:hAnsi="Arial"/>
          <w:b/>
          <w:bCs/>
          <w:sz w:val="24"/>
          <w:szCs w:val="24"/>
        </w:rPr>
        <w:t xml:space="preserve"> L.)</w:t>
      </w:r>
      <w:r>
        <w:rPr>
          <w:rFonts w:ascii="Arial" w:cs="Arial" w:hAnsi="Arial"/>
          <w:b/>
          <w:bCs/>
          <w:sz w:val="24"/>
          <w:szCs w:val="24"/>
        </w:rPr>
        <w:t xml:space="preserve"> </w:t>
      </w:r>
      <w:r>
        <w:rPr>
          <w:rFonts w:ascii="Arial" w:cs="Arial" w:hAnsi="Arial"/>
          <w:b/>
          <w:bCs/>
          <w:i/>
          <w:iCs/>
          <w:sz w:val="24"/>
          <w:szCs w:val="24"/>
        </w:rPr>
        <w:t>C.V.</w:t>
      </w:r>
      <w:r>
        <w:rPr>
          <w:rFonts w:ascii="Arial" w:cs="Arial" w:hAnsi="Arial"/>
          <w:b/>
          <w:bCs/>
          <w:sz w:val="24"/>
          <w:szCs w:val="24"/>
        </w:rPr>
        <w:t xml:space="preserve"> Gwalior-27</w:t>
      </w:r>
    </w:p>
    <w:p>
      <w:pPr>
        <w:pStyle w:val="style0"/>
        <w:spacing w:lineRule="auto" w:line="240"/>
        <w:jc w:val="both"/>
        <w:rPr>
          <w:rFonts w:ascii="Arial" w:cs="Arial" w:hAnsi="Arial"/>
          <w:b/>
          <w:bCs/>
          <w:sz w:val="24"/>
          <w:szCs w:val="24"/>
        </w:rPr>
      </w:pPr>
      <w:r>
        <w:rPr>
          <w:rFonts w:ascii="Arial" w:cs="Arial" w:hAnsi="Arial"/>
          <w:b/>
          <w:bCs/>
          <w:sz w:val="24"/>
          <w:szCs w:val="24"/>
          <w:lang w:val="en-US"/>
        </w:rPr>
        <w:t>Vijaya Singh Kushwah*, K.V. Singh, Amit Kumar, Vikash Kumar Sahu, Lokendra Gujar, Arvind Patel</w:t>
      </w:r>
    </w:p>
    <w:p>
      <w:pPr>
        <w:pStyle w:val="style0"/>
        <w:spacing w:lineRule="auto" w:line="240"/>
        <w:jc w:val="both"/>
        <w:rPr>
          <w:rFonts w:ascii="Arial" w:cs="Arial" w:hAnsi="Arial"/>
          <w:i/>
          <w:iCs/>
          <w:sz w:val="24"/>
          <w:szCs w:val="24"/>
        </w:rPr>
      </w:pPr>
      <w:r>
        <w:rPr>
          <w:rFonts w:ascii="Arial" w:cs="Arial" w:hAnsi="Arial"/>
          <w:i/>
          <w:iCs/>
          <w:sz w:val="24"/>
          <w:szCs w:val="24"/>
        </w:rPr>
        <w:t>Department of Horticulture, College</w:t>
      </w:r>
      <w:r>
        <w:rPr>
          <w:rFonts w:ascii="Arial" w:cs="Arial" w:hAnsi="Arial"/>
          <w:i/>
          <w:iCs/>
          <w:sz w:val="24"/>
          <w:szCs w:val="24"/>
        </w:rPr>
        <w:t xml:space="preserve"> of Agriculture, RVSKVV, Gwalior, (MP), India</w:t>
      </w:r>
    </w:p>
    <w:p>
      <w:pPr>
        <w:pStyle w:val="style0"/>
        <w:spacing w:lineRule="auto" w:line="240"/>
        <w:jc w:val="both"/>
        <w:rPr>
          <w:rFonts w:ascii="Arial" w:cs="Arial" w:hAnsi="Arial"/>
        </w:rPr>
      </w:pPr>
      <w:r>
        <w:rPr>
          <w:rFonts w:ascii="Arial" w:cs="Arial" w:hAnsi="Arial"/>
          <w:sz w:val="24"/>
          <w:szCs w:val="24"/>
        </w:rPr>
        <w:t xml:space="preserve">                                       </w:t>
      </w:r>
      <w:r>
        <w:rPr>
          <w:rFonts w:ascii="Arial" w:cs="Arial" w:hAnsi="Arial"/>
        </w:rPr>
        <w:t xml:space="preserve">        </w:t>
      </w:r>
    </w:p>
    <w:p>
      <w:pPr>
        <w:pStyle w:val="style0"/>
        <w:spacing w:lineRule="auto" w:line="240"/>
        <w:jc w:val="both"/>
        <w:rPr>
          <w:rFonts w:ascii="Arial" w:cs="Arial" w:hAnsi="Arial"/>
          <w:b/>
          <w:bCs/>
          <w:sz w:val="24"/>
          <w:szCs w:val="24"/>
        </w:rPr>
      </w:pPr>
      <w:r>
        <w:rPr>
          <w:rFonts w:ascii="Arial" w:cs="Arial" w:hAnsi="Arial"/>
          <w:b/>
          <w:bCs/>
          <w:sz w:val="24"/>
          <w:szCs w:val="24"/>
        </w:rPr>
        <w:t>ABSTRACT</w:t>
      </w:r>
    </w:p>
    <w:p>
      <w:pPr>
        <w:pStyle w:val="style0"/>
        <w:spacing w:lineRule="auto" w:line="240"/>
        <w:jc w:val="both"/>
        <w:rPr>
          <w:rFonts w:ascii="Arial" w:cs="Arial" w:hAnsi="Arial"/>
          <w:sz w:val="24"/>
          <w:szCs w:val="24"/>
        </w:rPr>
      </w:pPr>
      <w:r>
        <w:rPr>
          <w:rFonts w:ascii="Arial" w:cs="Arial" w:hAnsi="Arial"/>
          <w:sz w:val="24"/>
          <w:szCs w:val="24"/>
        </w:rPr>
        <w:t>The present investigation entitled “Effect of different growing media, Azotobacter and GA</w:t>
      </w:r>
      <w:r>
        <w:rPr>
          <w:rFonts w:ascii="Arial" w:cs="Arial" w:hAnsi="Arial"/>
          <w:sz w:val="24"/>
          <w:szCs w:val="24"/>
          <w:vertAlign w:val="subscript"/>
        </w:rPr>
        <w:t>3</w:t>
      </w:r>
      <w:r>
        <w:rPr>
          <w:rFonts w:ascii="Arial" w:cs="Arial" w:hAnsi="Arial"/>
          <w:sz w:val="24"/>
          <w:szCs w:val="24"/>
        </w:rPr>
        <w:t xml:space="preserve"> on growth and survivability of </w:t>
      </w:r>
      <w:r>
        <w:rPr>
          <w:rFonts w:ascii="Arial" w:cs="Arial" w:hAnsi="Arial"/>
          <w:sz w:val="24"/>
          <w:szCs w:val="24"/>
        </w:rPr>
        <w:t xml:space="preserve">transplanted </w:t>
      </w:r>
      <w:r>
        <w:rPr>
          <w:rFonts w:ascii="Arial" w:cs="Arial" w:hAnsi="Arial"/>
          <w:sz w:val="24"/>
          <w:szCs w:val="24"/>
        </w:rPr>
        <w:t xml:space="preserve">air layers in </w:t>
      </w:r>
      <w:r>
        <w:rPr>
          <w:rFonts w:ascii="Arial" w:cs="Arial" w:hAnsi="Arial"/>
          <w:sz w:val="24"/>
          <w:szCs w:val="24"/>
        </w:rPr>
        <w:t>Guava</w:t>
      </w:r>
      <w:r>
        <w:rPr>
          <w:rFonts w:ascii="Arial" w:cs="Arial" w:hAnsi="Arial"/>
          <w:sz w:val="24"/>
          <w:szCs w:val="24"/>
        </w:rPr>
        <w:t xml:space="preserve"> (</w:t>
      </w:r>
      <w:r>
        <w:rPr>
          <w:rFonts w:ascii="Arial" w:cs="Arial" w:hAnsi="Arial"/>
          <w:i/>
          <w:iCs/>
          <w:sz w:val="24"/>
          <w:szCs w:val="24"/>
        </w:rPr>
        <w:t>Psidium guajava</w:t>
      </w:r>
      <w:r>
        <w:rPr>
          <w:rFonts w:ascii="Arial" w:cs="Arial" w:hAnsi="Arial"/>
          <w:sz w:val="24"/>
          <w:szCs w:val="24"/>
        </w:rPr>
        <w:t xml:space="preserve"> L.)</w:t>
      </w:r>
      <w:r>
        <w:rPr>
          <w:rFonts w:ascii="Arial" w:cs="Arial" w:hAnsi="Arial"/>
          <w:sz w:val="24"/>
          <w:szCs w:val="24"/>
        </w:rPr>
        <w:t xml:space="preserve"> </w:t>
      </w:r>
      <w:r>
        <w:rPr>
          <w:rFonts w:ascii="Arial" w:cs="Arial" w:hAnsi="Arial"/>
          <w:i/>
          <w:iCs/>
          <w:sz w:val="24"/>
          <w:szCs w:val="24"/>
        </w:rPr>
        <w:t>C.V</w:t>
      </w:r>
      <w:r>
        <w:rPr>
          <w:rFonts w:ascii="Arial" w:cs="Arial" w:hAnsi="Arial"/>
          <w:sz w:val="24"/>
          <w:szCs w:val="24"/>
        </w:rPr>
        <w:t>.</w:t>
      </w:r>
      <w:r>
        <w:rPr>
          <w:rFonts w:ascii="Arial" w:cs="Arial" w:hAnsi="Arial"/>
          <w:sz w:val="24"/>
          <w:szCs w:val="24"/>
        </w:rPr>
        <w:t xml:space="preserve"> Gwalior- 27” was conducted at Experimental </w:t>
      </w:r>
      <w:r>
        <w:rPr>
          <w:rFonts w:ascii="Arial" w:cs="Arial" w:hAnsi="Arial"/>
          <w:sz w:val="24"/>
          <w:szCs w:val="24"/>
        </w:rPr>
        <w:t>block,</w:t>
      </w:r>
      <w:r>
        <w:rPr>
          <w:rFonts w:ascii="Arial" w:cs="Arial" w:hAnsi="Arial"/>
          <w:sz w:val="24"/>
          <w:szCs w:val="24"/>
        </w:rPr>
        <w:t xml:space="preserve"> College of Agriculture, R.V.S.K.V.V., </w:t>
      </w:r>
      <w:r>
        <w:rPr>
          <w:rFonts w:ascii="Arial" w:cs="Arial" w:hAnsi="Arial"/>
          <w:sz w:val="24"/>
          <w:szCs w:val="24"/>
        </w:rPr>
        <w:t>and Gwalior</w:t>
      </w:r>
      <w:r>
        <w:rPr>
          <w:rFonts w:ascii="Arial" w:cs="Arial" w:hAnsi="Arial"/>
          <w:sz w:val="24"/>
          <w:szCs w:val="24"/>
        </w:rPr>
        <w:t xml:space="preserve"> (M.P.)</w:t>
      </w:r>
      <w:r>
        <w:rPr>
          <w:rFonts w:ascii="Arial" w:cs="Arial" w:hAnsi="Arial"/>
          <w:sz w:val="24"/>
          <w:szCs w:val="24"/>
        </w:rPr>
        <w:t xml:space="preserve"> </w:t>
      </w:r>
      <w:r>
        <w:rPr>
          <w:rFonts w:ascii="Arial" w:cs="Arial" w:hAnsi="Arial"/>
          <w:sz w:val="24"/>
          <w:szCs w:val="24"/>
        </w:rPr>
        <w:t>during the year 2020-2021.</w:t>
      </w:r>
      <w:r>
        <w:rPr>
          <w:rFonts w:ascii="Arial" w:cs="Arial" w:hAnsi="Arial"/>
          <w:w w:val="110"/>
          <w:sz w:val="24"/>
          <w:szCs w:val="24"/>
        </w:rPr>
        <w:t xml:space="preserve"> The experiment was laid out in Completely Randomized Design (CRD) with three replications. Among</w:t>
      </w:r>
      <w:r>
        <w:rPr>
          <w:rFonts w:ascii="Arial" w:cs="Arial" w:hAnsi="Arial"/>
          <w:w w:val="110"/>
          <w:sz w:val="24"/>
          <w:szCs w:val="24"/>
        </w:rPr>
        <w:t xml:space="preserve"> different treatments</w:t>
      </w:r>
      <w:r>
        <w:rPr>
          <w:rFonts w:ascii="Arial" w:cs="Arial" w:hAnsi="Arial"/>
          <w:w w:val="110"/>
          <w:sz w:val="24"/>
          <w:szCs w:val="24"/>
        </w:rPr>
        <w:t xml:space="preserve"> </w:t>
      </w:r>
      <w:r>
        <w:rPr>
          <w:rFonts w:ascii="Arial" w:cs="Arial" w:hAnsi="Arial"/>
          <w:color w:val="000000"/>
          <w:sz w:val="24"/>
          <w:szCs w:val="24"/>
        </w:rPr>
        <w:t>Soil +Vermicompost (2:1) + GA</w:t>
      </w:r>
      <w:r>
        <w:rPr>
          <w:rFonts w:ascii="Arial" w:cs="Arial" w:hAnsi="Arial"/>
          <w:color w:val="000000"/>
          <w:sz w:val="24"/>
          <w:szCs w:val="24"/>
          <w:vertAlign w:val="subscript"/>
        </w:rPr>
        <w:t xml:space="preserve">3 </w:t>
      </w:r>
      <w:r>
        <w:rPr>
          <w:rFonts w:ascii="Arial" w:cs="Arial" w:hAnsi="Arial"/>
          <w:color w:val="000000"/>
          <w:sz w:val="24"/>
          <w:szCs w:val="24"/>
        </w:rPr>
        <w:t>200 ppm</w:t>
      </w:r>
      <w:r>
        <w:rPr>
          <w:rFonts w:ascii="Arial" w:cs="Arial" w:hAnsi="Arial"/>
          <w:color w:val="000000"/>
          <w:sz w:val="24"/>
          <w:szCs w:val="24"/>
          <w:vertAlign w:val="subscript"/>
        </w:rPr>
        <w:t xml:space="preserve"> </w:t>
      </w:r>
      <w:r>
        <w:rPr>
          <w:rFonts w:ascii="Arial" w:cs="Arial" w:hAnsi="Arial"/>
          <w:color w:val="000000"/>
          <w:sz w:val="24"/>
          <w:szCs w:val="24"/>
        </w:rPr>
        <w:t xml:space="preserve">+ </w:t>
      </w:r>
      <w:r>
        <w:rPr>
          <w:rFonts w:ascii="Arial" w:cs="Arial" w:hAnsi="Arial"/>
          <w:i/>
          <w:color w:val="000000"/>
          <w:sz w:val="24"/>
          <w:szCs w:val="24"/>
        </w:rPr>
        <w:t xml:space="preserve">Azotobacter </w:t>
      </w:r>
      <w:r>
        <w:rPr>
          <w:rFonts w:ascii="Arial" w:cs="Arial" w:hAnsi="Arial"/>
          <w:color w:val="000000"/>
          <w:sz w:val="24"/>
          <w:szCs w:val="24"/>
        </w:rPr>
        <w:t>(0.5ml)</w:t>
      </w:r>
      <w:r>
        <w:rPr>
          <w:rFonts w:ascii="Arial" w:cs="Arial" w:hAnsi="Arial"/>
          <w:sz w:val="24"/>
          <w:szCs w:val="24"/>
        </w:rPr>
        <w:t xml:space="preserve"> resulted in maximum survival percentage of air layers at DAT 135 (87.33%) followed by the treatment with </w:t>
      </w:r>
      <w:r>
        <w:rPr>
          <w:rFonts w:ascii="Arial" w:cs="Arial" w:hAnsi="Arial"/>
          <w:color w:val="000000"/>
          <w:sz w:val="24"/>
          <w:szCs w:val="24"/>
        </w:rPr>
        <w:t>Soil + Leaf mould (2:1) + GA</w:t>
      </w:r>
      <w:r>
        <w:rPr>
          <w:rFonts w:ascii="Arial" w:cs="Arial" w:hAnsi="Arial"/>
          <w:color w:val="000000"/>
          <w:sz w:val="24"/>
          <w:szCs w:val="24"/>
          <w:vertAlign w:val="subscript"/>
        </w:rPr>
        <w:t xml:space="preserve">3 </w:t>
      </w:r>
      <w:r>
        <w:rPr>
          <w:rFonts w:ascii="Arial" w:cs="Arial" w:hAnsi="Arial"/>
          <w:color w:val="000000"/>
          <w:sz w:val="24"/>
          <w:szCs w:val="24"/>
        </w:rPr>
        <w:t>200 ppm +</w:t>
      </w:r>
      <w:r>
        <w:rPr>
          <w:rFonts w:ascii="Arial" w:cs="Arial" w:hAnsi="Arial"/>
          <w:i/>
          <w:color w:val="000000"/>
          <w:sz w:val="24"/>
          <w:szCs w:val="24"/>
        </w:rPr>
        <w:t xml:space="preserve"> Azotobacter </w:t>
      </w:r>
      <w:r>
        <w:rPr>
          <w:rFonts w:ascii="Arial" w:cs="Arial" w:hAnsi="Arial"/>
          <w:color w:val="000000"/>
          <w:sz w:val="24"/>
          <w:szCs w:val="24"/>
        </w:rPr>
        <w:t>(0.5ml</w:t>
      </w:r>
      <w:r>
        <w:rPr>
          <w:rFonts w:ascii="Arial" w:cs="Arial" w:hAnsi="Arial"/>
          <w:sz w:val="24"/>
          <w:szCs w:val="24"/>
        </w:rPr>
        <w:t xml:space="preserve">) (77.43%). This treatment also enhanced the growth as well as root parameters of air layers, </w:t>
      </w:r>
      <w:r>
        <w:rPr>
          <w:rFonts w:ascii="Arial" w:cs="Arial" w:hAnsi="Arial"/>
          <w:sz w:val="24"/>
          <w:szCs w:val="24"/>
        </w:rPr>
        <w:t>No. of Sprouts at 15 DAT (8.67), No. of leaves (37.00),</w:t>
      </w:r>
      <w:r>
        <w:rPr>
          <w:rFonts w:ascii="Arial" w:cs="Arial" w:hAnsi="Arial"/>
          <w:sz w:val="24"/>
          <w:szCs w:val="24"/>
        </w:rPr>
        <w:t>Stem length (28.33cm), and Stem thickness (16.20mm), Number of primary roots (10.00), Number of secondary roots (21.67), and Length of primary roots (11.97cm), Length</w:t>
      </w:r>
      <w:r>
        <w:rPr>
          <w:rFonts w:ascii="Arial" w:cs="Arial" w:hAnsi="Arial"/>
          <w:sz w:val="24"/>
          <w:szCs w:val="24"/>
        </w:rPr>
        <w:t xml:space="preserve"> of secondary roots (8.73cm), Diameter of primary roots (</w:t>
      </w:r>
      <w:r>
        <w:rPr>
          <w:rFonts w:ascii="Arial" w:cs="Arial" w:hAnsi="Arial"/>
          <w:sz w:val="24"/>
          <w:szCs w:val="24"/>
        </w:rPr>
        <w:t>3.27mm</w:t>
      </w:r>
      <w:r>
        <w:rPr>
          <w:rFonts w:ascii="Arial" w:cs="Arial" w:hAnsi="Arial"/>
          <w:sz w:val="24"/>
          <w:szCs w:val="24"/>
        </w:rPr>
        <w:t>)</w:t>
      </w:r>
      <w:r>
        <w:rPr>
          <w:rFonts w:ascii="Arial" w:cs="Arial" w:hAnsi="Arial"/>
          <w:sz w:val="24"/>
          <w:szCs w:val="24"/>
        </w:rPr>
        <w:t>, Diameter of secondary roots (2.00mm),Fresh weight of primary roots (1.84g), Fresh weight of secondary roots (0.79g)</w:t>
      </w:r>
      <w:r>
        <w:rPr>
          <w:rFonts w:ascii="Arial" w:cs="Arial" w:hAnsi="Arial"/>
          <w:sz w:val="24"/>
          <w:szCs w:val="24"/>
        </w:rPr>
        <w:t xml:space="preserve"> </w:t>
      </w:r>
      <w:r>
        <w:rPr>
          <w:rFonts w:ascii="Arial" w:cs="Arial" w:hAnsi="Arial"/>
          <w:sz w:val="24"/>
          <w:szCs w:val="24"/>
        </w:rPr>
        <w:t xml:space="preserve">at 135 DAT. It may be concluded </w:t>
      </w:r>
      <w:r>
        <w:rPr>
          <w:rFonts w:ascii="Arial" w:cs="Arial" w:hAnsi="Arial"/>
          <w:sz w:val="24"/>
          <w:szCs w:val="24"/>
        </w:rPr>
        <w:t xml:space="preserve">that </w:t>
      </w:r>
      <w:r>
        <w:rPr>
          <w:rFonts w:ascii="Arial" w:cs="Arial" w:hAnsi="Arial"/>
          <w:color w:val="000000"/>
          <w:sz w:val="24"/>
          <w:szCs w:val="24"/>
        </w:rPr>
        <w:t>Soil +Vermicompost (2:1) + GA</w:t>
      </w:r>
      <w:r>
        <w:rPr>
          <w:rFonts w:ascii="Arial" w:cs="Arial" w:hAnsi="Arial"/>
          <w:color w:val="000000"/>
          <w:sz w:val="24"/>
          <w:szCs w:val="24"/>
          <w:vertAlign w:val="subscript"/>
        </w:rPr>
        <w:t xml:space="preserve">3 </w:t>
      </w:r>
      <w:r>
        <w:rPr>
          <w:rFonts w:ascii="Arial" w:cs="Arial" w:hAnsi="Arial"/>
          <w:color w:val="000000"/>
          <w:sz w:val="24"/>
          <w:szCs w:val="24"/>
        </w:rPr>
        <w:t>200 ppm</w:t>
      </w:r>
      <w:r>
        <w:rPr>
          <w:rFonts w:ascii="Arial" w:cs="Arial" w:hAnsi="Arial"/>
          <w:color w:val="000000"/>
          <w:sz w:val="24"/>
          <w:szCs w:val="24"/>
          <w:vertAlign w:val="subscript"/>
        </w:rPr>
        <w:t xml:space="preserve"> </w:t>
      </w:r>
      <w:r>
        <w:rPr>
          <w:rFonts w:ascii="Arial" w:cs="Arial" w:hAnsi="Arial"/>
          <w:color w:val="000000"/>
          <w:sz w:val="24"/>
          <w:szCs w:val="24"/>
        </w:rPr>
        <w:t xml:space="preserve">+ </w:t>
      </w:r>
      <w:r>
        <w:rPr>
          <w:rFonts w:ascii="Arial" w:cs="Arial" w:hAnsi="Arial"/>
          <w:i/>
          <w:color w:val="000000"/>
          <w:sz w:val="24"/>
          <w:szCs w:val="24"/>
        </w:rPr>
        <w:t xml:space="preserve">Azotobacter </w:t>
      </w:r>
      <w:r>
        <w:rPr>
          <w:rFonts w:ascii="Arial" w:cs="Arial" w:hAnsi="Arial"/>
          <w:color w:val="000000"/>
          <w:sz w:val="24"/>
          <w:szCs w:val="24"/>
        </w:rPr>
        <w:t>(0.5ml)</w:t>
      </w:r>
      <w:r>
        <w:rPr>
          <w:rFonts w:ascii="Arial" w:cs="Arial" w:hAnsi="Arial"/>
          <w:color w:val="000000"/>
          <w:sz w:val="24"/>
          <w:szCs w:val="24"/>
        </w:rPr>
        <w:t xml:space="preserve"> </w:t>
      </w:r>
      <w:r>
        <w:rPr>
          <w:rFonts w:ascii="Arial" w:cs="Arial" w:hAnsi="Arial"/>
          <w:color w:val="000000"/>
          <w:sz w:val="24"/>
          <w:szCs w:val="24"/>
        </w:rPr>
        <w:t>was found best for highest survivability percentage and enhanced root parameters followed by Soil + Leaf mould (2:1) + GA</w:t>
      </w:r>
      <w:r>
        <w:rPr>
          <w:rFonts w:ascii="Arial" w:cs="Arial" w:hAnsi="Arial"/>
          <w:color w:val="000000"/>
          <w:sz w:val="24"/>
          <w:szCs w:val="24"/>
          <w:vertAlign w:val="subscript"/>
        </w:rPr>
        <w:t xml:space="preserve">3 </w:t>
      </w:r>
      <w:r>
        <w:rPr>
          <w:rFonts w:ascii="Arial" w:cs="Arial" w:hAnsi="Arial"/>
          <w:color w:val="000000"/>
          <w:sz w:val="24"/>
          <w:szCs w:val="24"/>
        </w:rPr>
        <w:t>200 ppm +</w:t>
      </w:r>
      <w:r>
        <w:rPr>
          <w:rFonts w:ascii="Arial" w:cs="Arial" w:hAnsi="Arial"/>
          <w:i/>
          <w:color w:val="000000"/>
          <w:sz w:val="24"/>
          <w:szCs w:val="24"/>
        </w:rPr>
        <w:t xml:space="preserve"> Azotobacter </w:t>
      </w:r>
      <w:r>
        <w:rPr>
          <w:rFonts w:ascii="Arial" w:cs="Arial" w:hAnsi="Arial"/>
          <w:color w:val="000000"/>
          <w:sz w:val="24"/>
          <w:szCs w:val="24"/>
        </w:rPr>
        <w:t>(0.5ml</w:t>
      </w:r>
      <w:r>
        <w:rPr>
          <w:rFonts w:ascii="Arial" w:cs="Arial" w:hAnsi="Arial"/>
          <w:sz w:val="24"/>
          <w:szCs w:val="24"/>
        </w:rPr>
        <w:t>).</w:t>
      </w:r>
    </w:p>
    <w:p>
      <w:pPr>
        <w:pStyle w:val="style0"/>
        <w:spacing w:lineRule="auto" w:line="240"/>
        <w:jc w:val="both"/>
        <w:rPr>
          <w:rFonts w:ascii="Arial" w:cs="Arial" w:hAnsi="Arial"/>
          <w:b/>
          <w:bCs/>
          <w:sz w:val="24"/>
          <w:szCs w:val="24"/>
        </w:rPr>
      </w:pPr>
      <w:r>
        <w:rPr>
          <w:rFonts w:ascii="Arial" w:cs="Arial" w:hAnsi="Arial"/>
          <w:b/>
          <w:bCs/>
          <w:sz w:val="24"/>
          <w:szCs w:val="24"/>
        </w:rPr>
        <w:t>KEYWORDS</w:t>
      </w:r>
      <w:r>
        <w:rPr>
          <w:rFonts w:ascii="Arial" w:cs="Arial" w:hAnsi="Arial"/>
          <w:b/>
          <w:bCs/>
          <w:sz w:val="24"/>
          <w:szCs w:val="24"/>
        </w:rPr>
        <w:t xml:space="preserve"> </w:t>
      </w:r>
    </w:p>
    <w:p>
      <w:pPr>
        <w:pStyle w:val="style0"/>
        <w:spacing w:lineRule="auto" w:line="240"/>
        <w:jc w:val="both"/>
        <w:rPr>
          <w:rFonts w:ascii="Arial" w:cs="Arial" w:hAnsi="Arial"/>
          <w:sz w:val="24"/>
          <w:szCs w:val="24"/>
        </w:rPr>
      </w:pPr>
      <w:r>
        <w:rPr>
          <w:rFonts w:ascii="Arial" w:cs="Arial" w:hAnsi="Arial"/>
          <w:sz w:val="24"/>
          <w:szCs w:val="24"/>
        </w:rPr>
        <w:t>Guava (</w:t>
      </w:r>
      <w:r>
        <w:rPr>
          <w:rFonts w:ascii="Arial" w:cs="Arial" w:hAnsi="Arial"/>
          <w:i/>
          <w:iCs/>
          <w:sz w:val="24"/>
          <w:szCs w:val="24"/>
        </w:rPr>
        <w:t>Psidium guajava</w:t>
      </w:r>
      <w:r>
        <w:rPr>
          <w:rFonts w:ascii="Arial" w:cs="Arial" w:hAnsi="Arial"/>
          <w:sz w:val="24"/>
          <w:szCs w:val="24"/>
        </w:rPr>
        <w:t xml:space="preserve"> L.),</w:t>
      </w:r>
      <w:r>
        <w:rPr>
          <w:rFonts w:ascii="Arial" w:cs="Arial" w:hAnsi="Arial"/>
          <w:sz w:val="24"/>
          <w:szCs w:val="24"/>
        </w:rPr>
        <w:t xml:space="preserve"> Vermicompost, GA3, Azotobacter, Survivability.</w:t>
      </w:r>
    </w:p>
    <w:p>
      <w:pPr>
        <w:pStyle w:val="style0"/>
        <w:spacing w:lineRule="auto" w:line="240"/>
        <w:jc w:val="both"/>
        <w:rPr>
          <w:rFonts w:ascii="Arial" w:cs="Arial" w:hAnsi="Arial"/>
          <w:b/>
          <w:bCs/>
          <w:sz w:val="24"/>
          <w:szCs w:val="24"/>
        </w:rPr>
      </w:pPr>
      <w:r>
        <w:rPr>
          <w:rFonts w:ascii="Arial" w:cs="Arial" w:hAnsi="Arial"/>
          <w:b/>
          <w:bCs/>
          <w:sz w:val="24"/>
          <w:szCs w:val="24"/>
        </w:rPr>
        <w:t>INTRODUCTION</w:t>
      </w:r>
    </w:p>
    <w:p>
      <w:pPr>
        <w:pStyle w:val="style0"/>
        <w:spacing w:before="120" w:lineRule="auto" w:line="240"/>
        <w:ind w:right="27" w:firstLine="589"/>
        <w:jc w:val="both"/>
        <w:rPr>
          <w:rFonts w:ascii="Arial" w:cs="Arial" w:hAnsi="Arial"/>
          <w:sz w:val="24"/>
          <w:szCs w:val="24"/>
        </w:rPr>
      </w:pPr>
      <w:r>
        <w:rPr>
          <w:rFonts w:ascii="Arial" w:cs="Arial" w:hAnsi="Arial"/>
          <w:sz w:val="24"/>
          <w:szCs w:val="24"/>
        </w:rPr>
        <w:t>Guava (</w:t>
      </w:r>
      <w:r>
        <w:rPr>
          <w:rFonts w:ascii="Arial" w:cs="Arial" w:hAnsi="Arial"/>
          <w:i/>
          <w:iCs/>
          <w:sz w:val="24"/>
          <w:szCs w:val="24"/>
        </w:rPr>
        <w:t>Psidium guajava</w:t>
      </w:r>
      <w:r>
        <w:rPr>
          <w:rFonts w:ascii="Arial" w:cs="Arial" w:hAnsi="Arial"/>
          <w:sz w:val="24"/>
          <w:szCs w:val="24"/>
        </w:rPr>
        <w:t xml:space="preserve"> L.),</w:t>
      </w:r>
      <w:r>
        <w:rPr>
          <w:rFonts w:ascii="Arial" w:cs="Arial" w:hAnsi="Arial"/>
          <w:sz w:val="24"/>
          <w:szCs w:val="24"/>
        </w:rPr>
        <w:t xml:space="preserve"> native to Mexico, Central America and belongs to the family Myrtaceae. It is also known as </w:t>
      </w:r>
      <w:r>
        <w:rPr>
          <w:rFonts w:ascii="Arial" w:cs="Arial" w:hAnsi="Arial"/>
          <w:bCs/>
          <w:sz w:val="24"/>
          <w:szCs w:val="24"/>
        </w:rPr>
        <w:t>“apple of tropics”</w:t>
      </w:r>
      <w:r>
        <w:rPr>
          <w:rFonts w:ascii="Arial" w:cs="Arial" w:hAnsi="Arial"/>
          <w:sz w:val="24"/>
          <w:szCs w:val="24"/>
        </w:rPr>
        <w:t xml:space="preserve"> </w:t>
      </w:r>
      <w:r>
        <w:rPr>
          <w:rFonts w:ascii="Arial" w:cs="Arial" w:hAnsi="Arial"/>
          <w:sz w:val="24"/>
          <w:szCs w:val="24"/>
        </w:rPr>
        <w:t>and “</w:t>
      </w:r>
      <w:r>
        <w:rPr>
          <w:rFonts w:ascii="Arial" w:cs="Arial" w:hAnsi="Arial"/>
          <w:bCs/>
          <w:sz w:val="24"/>
          <w:szCs w:val="24"/>
        </w:rPr>
        <w:t>poor man’s</w:t>
      </w:r>
      <w:r>
        <w:rPr>
          <w:rFonts w:ascii="Arial" w:cs="Arial" w:hAnsi="Arial"/>
          <w:sz w:val="24"/>
          <w:szCs w:val="24"/>
        </w:rPr>
        <w:t xml:space="preserve"> </w:t>
      </w:r>
      <w:r>
        <w:rPr>
          <w:rFonts w:ascii="Arial" w:cs="Arial" w:hAnsi="Arial"/>
          <w:bCs/>
          <w:sz w:val="24"/>
          <w:szCs w:val="24"/>
        </w:rPr>
        <w:t>apple”,</w:t>
      </w:r>
      <w:r>
        <w:rPr>
          <w:rFonts w:ascii="Arial" w:cs="Arial" w:hAnsi="Arial"/>
          <w:sz w:val="24"/>
          <w:szCs w:val="24"/>
        </w:rPr>
        <w:t xml:space="preserve"> </w:t>
      </w:r>
      <w:r>
        <w:rPr>
          <w:rFonts w:ascii="Arial" w:cs="Arial" w:hAnsi="Arial"/>
          <w:sz w:val="24"/>
          <w:szCs w:val="24"/>
        </w:rPr>
        <w:t xml:space="preserve">is a popular fruit crop in India. It can be grown in tropical and subtropical climate and it </w:t>
      </w:r>
      <w:r>
        <w:rPr>
          <w:rFonts w:ascii="Arial" w:cs="Arial" w:hAnsi="Arial"/>
          <w:sz w:val="24"/>
          <w:szCs w:val="24"/>
        </w:rPr>
        <w:t xml:space="preserve">is </w:t>
      </w:r>
      <w:r>
        <w:rPr>
          <w:rFonts w:ascii="Arial" w:cs="Arial" w:hAnsi="Arial"/>
          <w:sz w:val="24"/>
          <w:szCs w:val="24"/>
        </w:rPr>
        <w:t>adopted for diverse soil and agro climatic conditions. It is relatively precocious and prolific in fruit bearing nature, could gives highly remunerative for crop p</w:t>
      </w:r>
      <w:r>
        <w:rPr>
          <w:rFonts w:ascii="Arial" w:cs="Arial" w:hAnsi="Arial"/>
          <w:sz w:val="24"/>
          <w:szCs w:val="24"/>
        </w:rPr>
        <w:t>roduction. The guava is</w:t>
      </w:r>
      <w:r>
        <w:rPr>
          <w:rFonts w:ascii="Arial" w:cs="Arial" w:hAnsi="Arial"/>
          <w:sz w:val="24"/>
          <w:szCs w:val="24"/>
        </w:rPr>
        <w:t xml:space="preserve"> highly nutritious, it has a </w:t>
      </w:r>
      <w:r>
        <w:rPr>
          <w:rFonts w:ascii="Arial" w:cs="Arial" w:hAnsi="Arial"/>
          <w:sz w:val="24"/>
          <w:szCs w:val="24"/>
        </w:rPr>
        <w:t>rich source of vitamin ‘C’ and the</w:t>
      </w:r>
      <w:r>
        <w:rPr>
          <w:rFonts w:ascii="Arial" w:cs="Arial" w:hAnsi="Arial"/>
          <w:sz w:val="24"/>
          <w:szCs w:val="24"/>
        </w:rPr>
        <w:t xml:space="preserve"> content of</w:t>
      </w:r>
      <w:r>
        <w:rPr>
          <w:rFonts w:ascii="Arial" w:cs="Arial" w:hAnsi="Arial"/>
          <w:sz w:val="24"/>
          <w:szCs w:val="24"/>
        </w:rPr>
        <w:t xml:space="preserve"> Vitamin ‘C’</w:t>
      </w:r>
      <w:r>
        <w:rPr>
          <w:rFonts w:ascii="Arial" w:cs="Arial" w:hAnsi="Arial"/>
          <w:sz w:val="24"/>
          <w:szCs w:val="24"/>
        </w:rPr>
        <w:t xml:space="preserve"> </w:t>
      </w:r>
      <w:r>
        <w:rPr>
          <w:rFonts w:ascii="Arial" w:cs="Arial" w:hAnsi="Arial"/>
          <w:sz w:val="24"/>
          <w:szCs w:val="24"/>
        </w:rPr>
        <w:t xml:space="preserve">in </w:t>
      </w:r>
      <w:r>
        <w:rPr>
          <w:rFonts w:ascii="Arial" w:cs="Arial" w:hAnsi="Arial"/>
          <w:sz w:val="24"/>
          <w:szCs w:val="24"/>
        </w:rPr>
        <w:t>fruits va</w:t>
      </w:r>
      <w:r>
        <w:rPr>
          <w:rFonts w:ascii="Arial" w:cs="Arial" w:hAnsi="Arial"/>
          <w:sz w:val="24"/>
          <w:szCs w:val="24"/>
        </w:rPr>
        <w:t>ry from 95.75 to 239.00 mg 100-</w:t>
      </w:r>
      <w:r>
        <w:rPr>
          <w:rFonts w:ascii="Arial" w:cs="Arial" w:hAnsi="Arial"/>
          <w:sz w:val="24"/>
          <w:szCs w:val="24"/>
          <w:vertAlign w:val="superscript"/>
        </w:rPr>
        <w:t>1</w:t>
      </w:r>
      <w:r>
        <w:rPr>
          <w:rFonts w:ascii="Arial" w:cs="Arial" w:hAnsi="Arial"/>
          <w:sz w:val="24"/>
          <w:szCs w:val="24"/>
        </w:rPr>
        <w:t xml:space="preserve"> g</w:t>
      </w:r>
      <w:r>
        <w:rPr>
          <w:rFonts w:ascii="Arial" w:cs="Arial" w:hAnsi="Arial"/>
          <w:sz w:val="24"/>
          <w:szCs w:val="24"/>
        </w:rPr>
        <w:t xml:space="preserve"> in</w:t>
      </w:r>
      <w:r>
        <w:rPr>
          <w:rFonts w:ascii="Arial" w:cs="Arial" w:hAnsi="Arial"/>
          <w:sz w:val="24"/>
          <w:szCs w:val="24"/>
        </w:rPr>
        <w:t xml:space="preserve"> cultivars of guava. Guava is the fifth important fruit crop of India after Banana, Mango, Citrus,</w:t>
      </w:r>
      <w:r>
        <w:rPr>
          <w:rFonts w:ascii="Arial" w:cs="Arial" w:hAnsi="Arial"/>
          <w:sz w:val="24"/>
          <w:szCs w:val="24"/>
        </w:rPr>
        <w:t xml:space="preserve"> and Papaya with an area of 276</w:t>
      </w:r>
      <w:r>
        <w:rPr>
          <w:rFonts w:ascii="Arial" w:cs="Arial" w:hAnsi="Arial"/>
          <w:sz w:val="24"/>
          <w:szCs w:val="24"/>
        </w:rPr>
        <w:t xml:space="preserve"> thousand hectares contribute to</w:t>
      </w:r>
      <w:r>
        <w:rPr>
          <w:rFonts w:ascii="Arial" w:cs="Arial" w:hAnsi="Arial"/>
          <w:sz w:val="24"/>
          <w:szCs w:val="24"/>
        </w:rPr>
        <w:t xml:space="preserve"> total annual production of 4253</w:t>
      </w:r>
      <w:r>
        <w:rPr>
          <w:rFonts w:ascii="Arial" w:cs="Arial" w:hAnsi="Arial"/>
          <w:sz w:val="24"/>
          <w:szCs w:val="24"/>
        </w:rPr>
        <w:t xml:space="preserve"> million tons and prod</w:t>
      </w:r>
      <w:r>
        <w:rPr>
          <w:rFonts w:ascii="Arial" w:cs="Arial" w:hAnsi="Arial"/>
          <w:sz w:val="24"/>
          <w:szCs w:val="24"/>
        </w:rPr>
        <w:t>uctivity of 14.96 MT/hac (Horticulture at a glance 2018</w:t>
      </w:r>
      <w:r>
        <w:rPr>
          <w:rFonts w:ascii="Arial" w:cs="Arial" w:hAnsi="Arial"/>
          <w:sz w:val="24"/>
          <w:szCs w:val="24"/>
        </w:rPr>
        <w:t>).</w:t>
      </w:r>
      <w:r>
        <w:rPr>
          <w:rFonts w:ascii="Arial" w:cs="Arial" w:hAnsi="Arial"/>
          <w:sz w:val="24"/>
          <w:szCs w:val="24"/>
        </w:rPr>
        <w:t xml:space="preserve"> </w:t>
      </w:r>
      <w:r>
        <w:rPr>
          <w:rFonts w:ascii="Arial" w:cs="Arial" w:hAnsi="Arial"/>
          <w:sz w:val="24"/>
          <w:szCs w:val="24"/>
        </w:rPr>
        <w:t>India is the leading producer of guava in the world.</w:t>
      </w:r>
    </w:p>
    <w:p>
      <w:pPr>
        <w:pStyle w:val="style0"/>
        <w:spacing w:lineRule="auto" w:line="240"/>
        <w:ind w:firstLine="720"/>
        <w:jc w:val="both"/>
        <w:rPr>
          <w:rFonts w:ascii="Arial" w:cs="Arial" w:hAnsi="Arial"/>
          <w:sz w:val="24"/>
          <w:szCs w:val="24"/>
        </w:rPr>
      </w:pPr>
      <w:r>
        <w:rPr>
          <w:rFonts w:ascii="Arial" w:cs="Arial" w:hAnsi="Arial"/>
          <w:sz w:val="24"/>
          <w:szCs w:val="24"/>
        </w:rPr>
        <w:t>The total area, production and p</w:t>
      </w:r>
      <w:r>
        <w:rPr>
          <w:rFonts w:ascii="Arial" w:cs="Arial" w:hAnsi="Arial"/>
          <w:sz w:val="24"/>
          <w:szCs w:val="24"/>
        </w:rPr>
        <w:t>roductivity of Guava in Madh</w:t>
      </w:r>
      <w:r>
        <w:rPr>
          <w:rFonts w:ascii="Arial" w:cs="Arial" w:hAnsi="Arial"/>
          <w:sz w:val="24"/>
          <w:szCs w:val="24"/>
        </w:rPr>
        <w:t xml:space="preserve">ya Pradesh </w:t>
      </w:r>
      <w:r>
        <w:rPr>
          <w:rFonts w:ascii="Arial" w:cs="Arial" w:hAnsi="Arial"/>
          <w:sz w:val="24"/>
          <w:szCs w:val="24"/>
        </w:rPr>
        <w:t>is</w:t>
      </w:r>
      <w:r>
        <w:rPr>
          <w:rFonts w:ascii="Arial" w:cs="Arial" w:hAnsi="Arial"/>
          <w:sz w:val="24"/>
          <w:szCs w:val="24"/>
        </w:rPr>
        <w:t xml:space="preserve"> 139 Ha, 2920 MT, and19.58</w:t>
      </w:r>
      <w:r>
        <w:rPr>
          <w:rFonts w:ascii="Arial" w:cs="Arial" w:hAnsi="Arial"/>
          <w:sz w:val="24"/>
          <w:szCs w:val="24"/>
        </w:rPr>
        <w:t xml:space="preserve"> MT/hac respectively (</w:t>
      </w:r>
      <w:r>
        <w:rPr>
          <w:rFonts w:ascii="Arial" w:cs="Arial" w:hAnsi="Arial"/>
          <w:sz w:val="24"/>
          <w:szCs w:val="24"/>
        </w:rPr>
        <w:t>Anon.</w:t>
      </w:r>
      <w:r>
        <w:rPr>
          <w:rFonts w:ascii="Arial" w:cs="Arial" w:hAnsi="Arial"/>
          <w:b/>
          <w:bCs/>
          <w:sz w:val="24"/>
          <w:szCs w:val="24"/>
        </w:rPr>
        <w:t>)</w:t>
      </w:r>
      <w:r>
        <w:rPr>
          <w:rFonts w:ascii="Arial" w:cs="Arial" w:hAnsi="Arial"/>
          <w:b/>
          <w:bCs/>
          <w:sz w:val="24"/>
          <w:szCs w:val="24"/>
        </w:rPr>
        <w:t>.</w:t>
      </w:r>
      <w:r>
        <w:rPr>
          <w:rFonts w:ascii="Arial" w:cs="Arial" w:hAnsi="Arial"/>
          <w:sz w:val="24"/>
          <w:szCs w:val="24"/>
        </w:rPr>
        <w:t xml:space="preserve"> It has been used in traditional medicine in many cultures throughout Central America, the Caribbean, Africa and Asia. It is used for inflammation, diabetes, hypertension, wounds, pain relief, fever, diarrhea, rheumatism, lung diseases and ulcers.</w:t>
      </w:r>
      <w:r>
        <w:rPr>
          <w:rFonts w:ascii="Arial" w:cs="Arial" w:hAnsi="Arial"/>
          <w:sz w:val="24"/>
          <w:szCs w:val="24"/>
        </w:rPr>
        <w:t xml:space="preserve"> </w:t>
      </w:r>
      <w:r>
        <w:rPr>
          <w:rFonts w:ascii="Arial" w:cs="Arial" w:hAnsi="Arial"/>
          <w:sz w:val="24"/>
          <w:szCs w:val="24"/>
        </w:rPr>
        <w:t xml:space="preserve"> </w:t>
      </w:r>
      <w:r>
        <w:rPr>
          <w:rFonts w:ascii="Arial" w:cs="Arial" w:hAnsi="Arial"/>
          <w:sz w:val="24"/>
          <w:szCs w:val="24"/>
        </w:rPr>
        <w:t xml:space="preserve">In the state guava is commercially propagated through air layering as it is an economical and effortless method of </w:t>
      </w:r>
      <w:r>
        <w:rPr>
          <w:rFonts w:ascii="Arial" w:cs="Arial" w:hAnsi="Arial"/>
          <w:sz w:val="24"/>
          <w:szCs w:val="24"/>
        </w:rPr>
        <w:t>propagation.</w:t>
      </w:r>
      <w:r>
        <w:rPr>
          <w:rFonts w:ascii="Arial" w:cs="Arial" w:hAnsi="Arial"/>
          <w:sz w:val="24"/>
          <w:szCs w:val="24"/>
        </w:rPr>
        <w:t xml:space="preserve"> </w:t>
      </w:r>
    </w:p>
    <w:p>
      <w:pPr>
        <w:pStyle w:val="style0"/>
        <w:spacing w:lineRule="auto" w:line="240"/>
        <w:ind w:firstLine="720"/>
        <w:jc w:val="both"/>
        <w:rPr>
          <w:rFonts w:ascii="Arial" w:hAnsi="Arial"/>
          <w:color w:val="ff0000"/>
          <w:sz w:val="24"/>
          <w:szCs w:val="24"/>
        </w:rPr>
      </w:pPr>
      <w:r>
        <w:rPr>
          <w:rFonts w:ascii="Arial" w:hAnsi="Arial"/>
          <w:sz w:val="24"/>
          <w:szCs w:val="24"/>
        </w:rPr>
        <w:t>The plant growth regulators are organic substances (other</w:t>
      </w:r>
      <w:r>
        <w:rPr>
          <w:rFonts w:ascii="Arial" w:hAnsi="Arial"/>
          <w:sz w:val="24"/>
          <w:szCs w:val="24"/>
        </w:rPr>
        <w:t xml:space="preserve"> than nutrients), which in minute</w:t>
      </w:r>
      <w:r>
        <w:rPr>
          <w:rFonts w:ascii="Arial" w:hAnsi="Arial"/>
          <w:sz w:val="24"/>
          <w:szCs w:val="24"/>
        </w:rPr>
        <w:t xml:space="preserve"> amount promote, inhibit or otherwise modify any physiological process in plants. Thus, th</w:t>
      </w:r>
      <w:r>
        <w:rPr>
          <w:rFonts w:ascii="Arial" w:hAnsi="Arial"/>
          <w:sz w:val="24"/>
          <w:szCs w:val="24"/>
        </w:rPr>
        <w:t>e use of PGR</w:t>
      </w:r>
      <w:r>
        <w:rPr>
          <w:rFonts w:ascii="Arial" w:hAnsi="Arial"/>
          <w:sz w:val="24"/>
          <w:szCs w:val="24"/>
          <w:vertAlign w:val="subscript"/>
        </w:rPr>
        <w:t>s</w:t>
      </w:r>
      <w:r>
        <w:rPr>
          <w:rFonts w:ascii="Arial" w:hAnsi="Arial"/>
          <w:sz w:val="24"/>
          <w:szCs w:val="24"/>
        </w:rPr>
        <w:t xml:space="preserve"> has resulted in some outstanding achievements in several fruit crops with respect to growth, yield and quality</w:t>
      </w:r>
      <w:r>
        <w:rPr>
          <w:rFonts w:ascii="Arial" w:hAnsi="Arial"/>
          <w:color w:val="ff0000"/>
          <w:sz w:val="24"/>
          <w:szCs w:val="24"/>
        </w:rPr>
        <w:t xml:space="preserve">. </w:t>
      </w:r>
    </w:p>
    <w:p>
      <w:pPr>
        <w:pStyle w:val="style0"/>
        <w:spacing w:lineRule="auto" w:line="240"/>
        <w:ind w:firstLine="720"/>
        <w:jc w:val="both"/>
        <w:rPr>
          <w:rFonts w:ascii="Arial" w:hAnsi="Arial"/>
          <w:sz w:val="24"/>
          <w:szCs w:val="24"/>
        </w:rPr>
      </w:pPr>
      <w:r>
        <w:rPr>
          <w:rFonts w:ascii="Arial" w:hAnsi="Arial"/>
          <w:sz w:val="24"/>
          <w:szCs w:val="24"/>
        </w:rPr>
        <w:t xml:space="preserve">Gibberellin is a very potent hormone whose natural occurrence in plants controls their development.  Gibberellins are in the third place with 17 % share among the most commonly used herbal hormones within the natural plant growth regulators. It regulates </w:t>
      </w:r>
      <w:r>
        <w:rPr>
          <w:rFonts w:ascii="Arial" w:hAnsi="Arial"/>
          <w:sz w:val="24"/>
          <w:szCs w:val="24"/>
        </w:rPr>
        <w:t>growth;</w:t>
      </w:r>
      <w:r>
        <w:rPr>
          <w:rFonts w:ascii="Arial" w:hAnsi="Arial"/>
          <w:sz w:val="24"/>
          <w:szCs w:val="24"/>
        </w:rPr>
        <w:t xml:space="preserve"> application of very low concentrations can have profound effect. GA</w:t>
      </w:r>
      <w:r>
        <w:rPr>
          <w:rFonts w:ascii="Arial" w:hAnsi="Arial"/>
          <w:sz w:val="24"/>
          <w:szCs w:val="24"/>
          <w:vertAlign w:val="subscript"/>
        </w:rPr>
        <w:t xml:space="preserve">3 </w:t>
      </w:r>
      <w:r>
        <w:rPr>
          <w:rFonts w:ascii="Arial" w:hAnsi="Arial"/>
          <w:sz w:val="24"/>
          <w:szCs w:val="24"/>
        </w:rPr>
        <w:t xml:space="preserve">is the most commonly used </w:t>
      </w:r>
      <w:r>
        <w:rPr>
          <w:rFonts w:ascii="Arial" w:hAnsi="Arial"/>
          <w:sz w:val="24"/>
          <w:szCs w:val="24"/>
        </w:rPr>
        <w:t>Gibberellin</w:t>
      </w:r>
      <w:r>
        <w:rPr>
          <w:rFonts w:ascii="Arial" w:hAnsi="Arial"/>
          <w:sz w:val="24"/>
          <w:szCs w:val="24"/>
        </w:rPr>
        <w:t>; it has number of effects on plant growth and development. It can stimulate rapid stem and root growth, induce mitotic division in the leaves of some plants and increase seed germination rates.</w:t>
      </w:r>
      <w:r>
        <w:rPr>
          <w:rFonts w:ascii="Arial" w:hAnsi="Arial"/>
          <w:sz w:val="24"/>
          <w:szCs w:val="24"/>
        </w:rPr>
        <w:t xml:space="preserve"> </w:t>
      </w:r>
      <w:r>
        <w:rPr>
          <w:rFonts w:ascii="Arial" w:hAnsi="Arial"/>
          <w:sz w:val="24"/>
          <w:szCs w:val="24"/>
        </w:rPr>
        <w:t>Gibberellin</w:t>
      </w:r>
      <w:r>
        <w:rPr>
          <w:rFonts w:ascii="Arial" w:hAnsi="Arial"/>
          <w:sz w:val="24"/>
          <w:szCs w:val="24"/>
        </w:rPr>
        <w:t xml:space="preserve">s are known to influence both cell division and cell enlargement (Adams </w:t>
      </w:r>
      <w:r>
        <w:rPr>
          <w:rFonts w:ascii="Arial" w:hAnsi="Arial"/>
          <w:i/>
          <w:iCs/>
          <w:sz w:val="24"/>
          <w:szCs w:val="24"/>
        </w:rPr>
        <w:t xml:space="preserve">et al., </w:t>
      </w:r>
      <w:r>
        <w:rPr>
          <w:rFonts w:ascii="Arial" w:hAnsi="Arial"/>
          <w:sz w:val="24"/>
          <w:szCs w:val="24"/>
        </w:rPr>
        <w:t xml:space="preserve">1975). </w:t>
      </w:r>
    </w:p>
    <w:p>
      <w:pPr>
        <w:pStyle w:val="style0"/>
        <w:spacing w:before="120" w:after="0" w:lineRule="auto" w:line="240"/>
        <w:ind w:firstLine="720"/>
        <w:jc w:val="both"/>
        <w:rPr>
          <w:rFonts w:ascii="Arial" w:cs="Arial" w:hAnsi="Arial"/>
          <w:sz w:val="24"/>
          <w:szCs w:val="24"/>
        </w:rPr>
      </w:pPr>
      <w:r>
        <w:rPr>
          <w:rFonts w:ascii="Arial" w:cs="Arial" w:hAnsi="Arial"/>
          <w:sz w:val="24"/>
          <w:szCs w:val="24"/>
        </w:rPr>
        <w:t>Biofertilizers are substances that contain living microorganisms. Biofertilizers also synthesizes some biologically active substances including some phytohormones such as auxin, thereby stimulating plant growth</w:t>
      </w:r>
      <w:r>
        <w:rPr>
          <w:rFonts w:ascii="Arial" w:cs="Arial" w:hAnsi="Arial"/>
          <w:sz w:val="24"/>
          <w:szCs w:val="24"/>
        </w:rPr>
        <w:t>.</w:t>
      </w:r>
      <w:r>
        <w:rPr>
          <w:rFonts w:ascii="Arial" w:cs="Arial" w:hAnsi="Arial"/>
          <w:sz w:val="24"/>
          <w:szCs w:val="24"/>
        </w:rPr>
        <w:t>Bio-fertilizers containing beneficial bacteria and fungi improve soil chemical and biological char</w:t>
      </w:r>
      <w:r>
        <w:rPr>
          <w:rFonts w:ascii="Arial" w:cs="Arial" w:hAnsi="Arial"/>
          <w:sz w:val="24"/>
          <w:szCs w:val="24"/>
        </w:rPr>
        <w:t xml:space="preserve">acteristics, phosphate solubility </w:t>
      </w:r>
      <w:r>
        <w:rPr>
          <w:rFonts w:ascii="Arial" w:cs="Arial" w:hAnsi="Arial"/>
          <w:sz w:val="24"/>
          <w:szCs w:val="24"/>
        </w:rPr>
        <w:t>and agricultural production</w:t>
      </w:r>
      <w:r>
        <w:rPr>
          <w:rFonts w:ascii="Arial" w:cs="Arial" w:hAnsi="Arial"/>
          <w:sz w:val="24"/>
          <w:szCs w:val="24"/>
        </w:rPr>
        <w:t xml:space="preserve"> (El-Habbasha </w:t>
      </w:r>
      <w:r>
        <w:rPr>
          <w:rFonts w:ascii="Arial" w:cs="Arial" w:hAnsi="Arial"/>
          <w:i/>
          <w:iCs/>
          <w:sz w:val="24"/>
          <w:szCs w:val="24"/>
        </w:rPr>
        <w:t>et al</w:t>
      </w:r>
      <w:r>
        <w:rPr>
          <w:rFonts w:ascii="Arial" w:cs="Arial" w:hAnsi="Arial"/>
          <w:sz w:val="24"/>
          <w:szCs w:val="24"/>
        </w:rPr>
        <w:t xml:space="preserve">., 2007; Yosefi </w:t>
      </w:r>
      <w:r>
        <w:rPr>
          <w:rFonts w:ascii="Arial" w:cs="Arial" w:hAnsi="Arial"/>
          <w:i/>
          <w:iCs/>
          <w:sz w:val="24"/>
          <w:szCs w:val="24"/>
        </w:rPr>
        <w:t xml:space="preserve">et al., </w:t>
      </w:r>
      <w:r>
        <w:rPr>
          <w:rFonts w:ascii="Arial" w:cs="Arial" w:hAnsi="Arial"/>
          <w:sz w:val="24"/>
          <w:szCs w:val="24"/>
        </w:rPr>
        <w:t xml:space="preserve">2011). </w:t>
      </w:r>
      <w:r>
        <w:rPr>
          <w:rFonts w:ascii="Arial" w:cs="Arial" w:hAnsi="Arial"/>
          <w:sz w:val="24"/>
          <w:szCs w:val="24"/>
        </w:rPr>
        <w:t xml:space="preserve">Bio-fertilizers comprised of nitrogen fixers, phosphate </w:t>
      </w:r>
      <w:r>
        <w:rPr>
          <w:rFonts w:ascii="Arial" w:cs="Arial" w:hAnsi="Arial"/>
          <w:sz w:val="24"/>
          <w:szCs w:val="24"/>
        </w:rPr>
        <w:t xml:space="preserve">and potash dissolvers. </w:t>
      </w:r>
      <w:r>
        <w:rPr>
          <w:rFonts w:ascii="Arial" w:cs="Arial" w:hAnsi="Arial"/>
          <w:sz w:val="24"/>
          <w:szCs w:val="24"/>
        </w:rPr>
        <w:t xml:space="preserve">(Ezz </w:t>
      </w:r>
      <w:r>
        <w:rPr>
          <w:rFonts w:ascii="Arial" w:cs="Arial" w:hAnsi="Arial"/>
          <w:i/>
          <w:sz w:val="24"/>
          <w:szCs w:val="24"/>
        </w:rPr>
        <w:t>et al.,</w:t>
      </w:r>
      <w:r>
        <w:rPr>
          <w:rFonts w:ascii="Arial" w:cs="Arial" w:hAnsi="Arial"/>
          <w:sz w:val="24"/>
          <w:szCs w:val="24"/>
        </w:rPr>
        <w:t xml:space="preserve"> </w:t>
      </w:r>
      <w:r>
        <w:rPr>
          <w:rFonts w:ascii="Arial" w:cs="Arial" w:hAnsi="Arial"/>
          <w:sz w:val="24"/>
          <w:szCs w:val="24"/>
        </w:rPr>
        <w:t>2011).</w:t>
      </w:r>
      <w:r>
        <w:rPr>
          <w:rFonts w:ascii="Arial" w:cs="Arial" w:hAnsi="Arial"/>
          <w:sz w:val="24"/>
          <w:szCs w:val="24"/>
        </w:rPr>
        <w:t xml:space="preserve">  Because it is the most important for plant production and soil health in general as they play an important and complex role in plant growth components of crops by way of various biochemical activities in the soil such as increases the soil fertility naturally, add nutrients through the natural processes biological N fixation, solubilizing phosphorus, the availability of nutrients by their biological activity and uptake of nutrients (Saraswati and Smarno, 2008). </w:t>
      </w:r>
    </w:p>
    <w:p>
      <w:pPr>
        <w:pStyle w:val="style0"/>
        <w:spacing w:lineRule="auto" w:line="240"/>
        <w:jc w:val="both"/>
        <w:rPr>
          <w:rFonts w:ascii="Arial" w:cs="Arial" w:hAnsi="Arial"/>
          <w:sz w:val="24"/>
          <w:szCs w:val="24"/>
        </w:rPr>
      </w:pPr>
      <w:r>
        <w:rPr>
          <w:rFonts w:ascii="Arial" w:cs="Arial" w:hAnsi="Arial"/>
          <w:sz w:val="24"/>
          <w:szCs w:val="24"/>
        </w:rPr>
        <w:t>Hence, it is a matter of great interest to find out the best concentration of the growth regulators and suitable biofertilizer   for growing media and treatment which can induce better survival of guava air layers after detachment.</w:t>
      </w:r>
    </w:p>
    <w:p>
      <w:pPr>
        <w:pStyle w:val="style0"/>
        <w:spacing w:lineRule="auto" w:line="240"/>
        <w:jc w:val="both"/>
        <w:rPr>
          <w:rFonts w:ascii="Arial" w:cs="Arial" w:hAnsi="Arial"/>
          <w:b/>
          <w:bCs/>
          <w:sz w:val="24"/>
          <w:szCs w:val="24"/>
        </w:rPr>
      </w:pPr>
      <w:r>
        <w:rPr>
          <w:rFonts w:ascii="Arial" w:cs="Arial" w:hAnsi="Arial"/>
          <w:b/>
          <w:bCs/>
          <w:sz w:val="24"/>
          <w:szCs w:val="24"/>
        </w:rPr>
        <w:t xml:space="preserve">MATERIALS AND </w:t>
      </w:r>
      <w:r>
        <w:rPr>
          <w:rFonts w:ascii="Arial" w:cs="Arial" w:hAnsi="Arial"/>
          <w:b/>
          <w:bCs/>
          <w:sz w:val="24"/>
          <w:szCs w:val="24"/>
        </w:rPr>
        <w:t>METHODS</w:t>
      </w:r>
      <w:r>
        <w:rPr>
          <w:rFonts w:ascii="Arial" w:cs="Arial" w:hAnsi="Arial"/>
          <w:b/>
          <w:bCs/>
          <w:sz w:val="24"/>
          <w:szCs w:val="24"/>
        </w:rPr>
        <w:t xml:space="preserve"> </w:t>
      </w:r>
    </w:p>
    <w:p>
      <w:pPr>
        <w:pStyle w:val="style0"/>
        <w:spacing w:before="120" w:lineRule="auto" w:line="240"/>
        <w:ind w:right="27"/>
        <w:jc w:val="both"/>
        <w:rPr>
          <w:rFonts w:ascii="Arial" w:cs="Arial" w:hAnsi="Arial"/>
          <w:b/>
          <w:bCs/>
          <w:w w:val="110"/>
          <w:sz w:val="24"/>
          <w:szCs w:val="24"/>
        </w:rPr>
      </w:pPr>
      <w:r>
        <w:rPr>
          <w:rFonts w:ascii="Arial" w:cs="Arial" w:hAnsi="Arial"/>
          <w:b/>
          <w:bCs/>
          <w:w w:val="110"/>
          <w:sz w:val="24"/>
          <w:szCs w:val="24"/>
        </w:rPr>
        <w:t xml:space="preserve"> </w:t>
      </w:r>
      <w:r>
        <w:rPr>
          <w:rFonts w:ascii="Arial" w:cs="Arial" w:hAnsi="Arial"/>
          <w:b/>
          <w:sz w:val="24"/>
          <w:szCs w:val="24"/>
        </w:rPr>
        <w:t>Experimental site</w:t>
      </w:r>
    </w:p>
    <w:p>
      <w:pPr>
        <w:pStyle w:val="style0"/>
        <w:spacing w:before="120" w:lineRule="auto" w:line="240"/>
        <w:ind w:right="27" w:firstLine="589"/>
        <w:jc w:val="both"/>
        <w:rPr>
          <w:rFonts w:ascii="Arial" w:cs="Arial" w:hAnsi="Arial"/>
          <w:sz w:val="24"/>
          <w:szCs w:val="24"/>
        </w:rPr>
      </w:pPr>
      <w:r>
        <w:rPr>
          <w:rFonts w:ascii="Arial" w:cs="Arial" w:hAnsi="Arial"/>
          <w:sz w:val="24"/>
          <w:szCs w:val="24"/>
        </w:rPr>
        <w:t>The experiment w</w:t>
      </w:r>
      <w:r>
        <w:rPr>
          <w:rFonts w:ascii="Arial" w:cs="Arial" w:hAnsi="Arial"/>
          <w:sz w:val="24"/>
          <w:szCs w:val="24"/>
        </w:rPr>
        <w:t>as conducted</w:t>
      </w:r>
      <w:r>
        <w:rPr>
          <w:rFonts w:ascii="Arial" w:cs="Arial" w:hAnsi="Arial"/>
          <w:sz w:val="24"/>
          <w:szCs w:val="24"/>
        </w:rPr>
        <w:t xml:space="preserve"> at Experimental block,</w:t>
      </w:r>
      <w:r>
        <w:rPr>
          <w:rFonts w:ascii="Arial" w:cs="Arial" w:hAnsi="Arial"/>
          <w:sz w:val="24"/>
          <w:szCs w:val="24"/>
        </w:rPr>
        <w:t xml:space="preserve"> </w:t>
      </w:r>
      <w:r>
        <w:rPr>
          <w:rFonts w:ascii="Arial" w:cs="Arial" w:hAnsi="Arial"/>
          <w:sz w:val="24"/>
          <w:szCs w:val="24"/>
        </w:rPr>
        <w:t>Department of Horticulture</w:t>
      </w:r>
      <w:r>
        <w:rPr>
          <w:rFonts w:ascii="Arial" w:cs="Arial" w:hAnsi="Arial"/>
          <w:sz w:val="24"/>
          <w:szCs w:val="24"/>
        </w:rPr>
        <w:t>,</w:t>
      </w:r>
      <w:r>
        <w:rPr>
          <w:rFonts w:ascii="Arial" w:cs="Arial" w:hAnsi="Arial"/>
          <w:sz w:val="24"/>
          <w:szCs w:val="24"/>
        </w:rPr>
        <w:t xml:space="preserve"> College</w:t>
      </w:r>
      <w:r>
        <w:rPr>
          <w:rFonts w:ascii="Arial" w:cs="Arial" w:hAnsi="Arial"/>
          <w:sz w:val="24"/>
          <w:szCs w:val="24"/>
        </w:rPr>
        <w:t xml:space="preserve"> of Agriculture</w:t>
      </w:r>
      <w:r>
        <w:rPr>
          <w:rFonts w:ascii="Arial" w:cs="Arial" w:hAnsi="Arial"/>
          <w:sz w:val="24"/>
          <w:szCs w:val="24"/>
        </w:rPr>
        <w:t>,</w:t>
      </w:r>
      <w:r>
        <w:rPr>
          <w:rFonts w:ascii="Arial" w:cs="Arial" w:hAnsi="Arial"/>
          <w:sz w:val="24"/>
          <w:szCs w:val="24"/>
        </w:rPr>
        <w:t xml:space="preserve"> R.V.S.K.V.V</w:t>
      </w:r>
      <w:r>
        <w:rPr>
          <w:rFonts w:ascii="Arial" w:cs="Arial" w:hAnsi="Arial"/>
          <w:sz w:val="24"/>
          <w:szCs w:val="24"/>
        </w:rPr>
        <w:t>.</w:t>
      </w:r>
      <w:r>
        <w:rPr>
          <w:rFonts w:ascii="Arial" w:cs="Arial" w:hAnsi="Arial"/>
          <w:sz w:val="24"/>
          <w:szCs w:val="24"/>
        </w:rPr>
        <w:t xml:space="preserve"> Gwalior, Madhya Pradesh India</w:t>
      </w:r>
      <w:r>
        <w:rPr>
          <w:rFonts w:ascii="Arial" w:cs="Arial" w:hAnsi="Arial"/>
          <w:sz w:val="24"/>
          <w:szCs w:val="24"/>
        </w:rPr>
        <w:t>.</w:t>
      </w:r>
      <w:r>
        <w:rPr>
          <w:rFonts w:ascii="Arial" w:cs="Arial" w:hAnsi="Arial"/>
          <w:sz w:val="24"/>
          <w:szCs w:val="24"/>
        </w:rPr>
        <w:t xml:space="preserve"> The experiment was conducted during the year 2020-2021.The experimental site</w:t>
      </w:r>
      <w:r>
        <w:rPr>
          <w:rFonts w:ascii="Arial" w:cs="Arial" w:hAnsi="Arial"/>
          <w:sz w:val="24"/>
          <w:szCs w:val="24"/>
        </w:rPr>
        <w:t xml:space="preserve"> is situated at 26</w:t>
      </w:r>
      <w:r>
        <w:rPr>
          <w:rFonts w:ascii="Arial" w:cs="Arial" w:hAnsi="Arial"/>
          <w:sz w:val="24"/>
          <w:szCs w:val="24"/>
          <w:vertAlign w:val="superscript"/>
        </w:rPr>
        <w:t>°</w:t>
      </w:r>
      <w:r>
        <w:rPr>
          <w:rFonts w:ascii="Arial" w:cs="Arial" w:hAnsi="Arial"/>
          <w:sz w:val="24"/>
          <w:szCs w:val="24"/>
        </w:rPr>
        <w:t xml:space="preserve"> 13</w:t>
      </w:r>
      <w:r>
        <w:rPr>
          <w:rFonts w:ascii="Arial" w:cs="Arial" w:hAnsi="Arial"/>
          <w:sz w:val="24"/>
          <w:szCs w:val="24"/>
          <w:vertAlign w:val="superscript"/>
        </w:rPr>
        <w:t>’</w:t>
      </w:r>
      <w:r>
        <w:rPr>
          <w:rFonts w:ascii="Arial" w:cs="Arial" w:hAnsi="Arial"/>
          <w:sz w:val="24"/>
          <w:szCs w:val="24"/>
        </w:rPr>
        <w:t xml:space="preserve"> N latitude and 78</w:t>
      </w:r>
      <w:r>
        <w:rPr>
          <w:rFonts w:ascii="Arial" w:cs="Arial" w:hAnsi="Arial"/>
          <w:sz w:val="24"/>
          <w:szCs w:val="24"/>
          <w:vertAlign w:val="superscript"/>
        </w:rPr>
        <w:t>°</w:t>
      </w:r>
      <w:r>
        <w:rPr>
          <w:rFonts w:ascii="Arial" w:cs="Arial" w:hAnsi="Arial"/>
          <w:sz w:val="24"/>
          <w:szCs w:val="24"/>
        </w:rPr>
        <w:t xml:space="preserve"> 14’ E longitudes at an alti</w:t>
      </w:r>
      <w:r>
        <w:rPr>
          <w:rFonts w:ascii="Arial" w:cs="Arial" w:hAnsi="Arial"/>
          <w:sz w:val="24"/>
          <w:szCs w:val="24"/>
        </w:rPr>
        <w:t>tude of 211.5 m above Mean Sea L</w:t>
      </w:r>
      <w:r>
        <w:rPr>
          <w:rFonts w:ascii="Arial" w:cs="Arial" w:hAnsi="Arial"/>
          <w:sz w:val="24"/>
          <w:szCs w:val="24"/>
        </w:rPr>
        <w:t>evel in</w:t>
      </w:r>
      <w:r>
        <w:rPr>
          <w:rFonts w:ascii="Arial" w:cs="Arial" w:hAnsi="Arial"/>
          <w:sz w:val="24"/>
          <w:szCs w:val="24"/>
        </w:rPr>
        <w:t xml:space="preserve"> Gird belt.</w:t>
      </w:r>
    </w:p>
    <w:p>
      <w:pPr>
        <w:pStyle w:val="style0"/>
        <w:spacing w:before="240" w:lineRule="auto" w:line="240"/>
        <w:ind w:right="27"/>
        <w:jc w:val="both"/>
        <w:rPr>
          <w:rFonts w:ascii="Arial" w:cs="Arial" w:hAnsi="Arial"/>
          <w:b/>
          <w:w w:val="110"/>
          <w:sz w:val="24"/>
          <w:szCs w:val="24"/>
        </w:rPr>
      </w:pPr>
      <w:r>
        <w:rPr>
          <w:rFonts w:ascii="Arial" w:cs="Arial" w:hAnsi="Arial"/>
          <w:b/>
          <w:w w:val="110"/>
          <w:sz w:val="24"/>
          <w:szCs w:val="24"/>
        </w:rPr>
        <w:t>Planting material</w:t>
      </w:r>
    </w:p>
    <w:p>
      <w:pPr>
        <w:pStyle w:val="style0"/>
        <w:spacing w:before="120" w:lineRule="auto" w:line="240"/>
        <w:ind w:right="27" w:firstLine="589"/>
        <w:jc w:val="both"/>
        <w:rPr>
          <w:rFonts w:ascii="Arial" w:cs="Arial" w:hAnsi="Arial"/>
          <w:w w:val="110"/>
          <w:sz w:val="24"/>
          <w:szCs w:val="24"/>
        </w:rPr>
      </w:pPr>
      <w:r>
        <w:rPr>
          <w:rFonts w:ascii="Arial" w:cs="Arial" w:hAnsi="Arial"/>
          <w:w w:val="110"/>
          <w:sz w:val="24"/>
          <w:szCs w:val="24"/>
        </w:rPr>
        <w:t xml:space="preserve">Eight years old plants of Guava </w:t>
      </w:r>
      <w:r>
        <w:rPr>
          <w:rFonts w:ascii="Arial" w:cs="Arial" w:hAnsi="Arial"/>
          <w:i/>
          <w:w w:val="110"/>
          <w:sz w:val="24"/>
          <w:szCs w:val="24"/>
        </w:rPr>
        <w:t>cv</w:t>
      </w:r>
      <w:r>
        <w:rPr>
          <w:rFonts w:ascii="Arial" w:cs="Arial" w:hAnsi="Arial"/>
          <w:w w:val="110"/>
          <w:sz w:val="24"/>
          <w:szCs w:val="24"/>
        </w:rPr>
        <w:t>. Gwalior-27 were selected for this research work</w:t>
      </w:r>
      <w:r>
        <w:rPr>
          <w:rFonts w:ascii="Arial" w:cs="Arial" w:hAnsi="Arial"/>
          <w:w w:val="110"/>
          <w:sz w:val="24"/>
          <w:szCs w:val="24"/>
        </w:rPr>
        <w:t>.</w:t>
      </w:r>
    </w:p>
    <w:p>
      <w:pPr>
        <w:pStyle w:val="style0"/>
        <w:autoSpaceDE w:val="false"/>
        <w:autoSpaceDN w:val="false"/>
        <w:adjustRightInd w:val="false"/>
        <w:spacing w:before="120" w:lineRule="auto" w:line="240"/>
        <w:ind w:right="27"/>
        <w:jc w:val="both"/>
        <w:rPr>
          <w:rFonts w:ascii="Arial" w:cs="Arial" w:hAnsi="Arial"/>
          <w:b/>
          <w:bCs/>
          <w:w w:val="110"/>
          <w:sz w:val="24"/>
          <w:szCs w:val="24"/>
        </w:rPr>
      </w:pPr>
      <w:r>
        <w:rPr>
          <w:rFonts w:ascii="Arial" w:cs="Arial" w:hAnsi="Arial"/>
          <w:b/>
          <w:bCs/>
          <w:w w:val="110"/>
          <w:sz w:val="24"/>
          <w:szCs w:val="24"/>
        </w:rPr>
        <w:t>Preparation of growing media</w:t>
      </w:r>
    </w:p>
    <w:p>
      <w:pPr>
        <w:pStyle w:val="style0"/>
        <w:autoSpaceDE w:val="false"/>
        <w:autoSpaceDN w:val="false"/>
        <w:adjustRightInd w:val="false"/>
        <w:spacing w:before="120" w:lineRule="auto" w:line="240"/>
        <w:ind w:right="27" w:firstLine="720"/>
        <w:jc w:val="both"/>
        <w:rPr>
          <w:rFonts w:ascii="Arial" w:cs="Arial" w:hAnsi="Arial"/>
          <w:bCs/>
          <w:w w:val="110"/>
          <w:sz w:val="24"/>
          <w:szCs w:val="24"/>
        </w:rPr>
      </w:pPr>
      <w:r>
        <w:rPr>
          <w:rFonts w:ascii="Arial" w:cs="Arial" w:hAnsi="Arial"/>
          <w:bCs/>
          <w:w w:val="110"/>
          <w:sz w:val="24"/>
          <w:szCs w:val="24"/>
        </w:rPr>
        <w:t>In the experiment, the layers were detached in November and subjected to various treatments after treating the growing media with nano-silver @ 35 ml/L of water.</w:t>
      </w:r>
      <w:r>
        <w:rPr>
          <w:rFonts w:ascii="Arial" w:cs="Arial" w:hAnsi="Arial"/>
          <w:bCs/>
          <w:w w:val="110"/>
          <w:sz w:val="24"/>
          <w:szCs w:val="24"/>
        </w:rPr>
        <w:t xml:space="preserve"> 120 kg sterilized Soil was taken by removing small stones and pebbles. Soil and Vermicompost were mixed in the ratio 2:1 by volume and Soil and Leaf mould were mixed in the ratio 2:1 by volume, after that biofertilizer i.e., </w:t>
      </w:r>
      <w:r>
        <w:rPr>
          <w:rFonts w:ascii="Arial" w:cs="Arial" w:hAnsi="Arial"/>
          <w:bCs/>
          <w:i/>
          <w:w w:val="110"/>
          <w:sz w:val="24"/>
          <w:szCs w:val="24"/>
        </w:rPr>
        <w:t>Azotobacter</w:t>
      </w:r>
      <w:r>
        <w:rPr>
          <w:rFonts w:ascii="Arial" w:cs="Arial" w:hAnsi="Arial"/>
          <w:bCs/>
          <w:w w:val="110"/>
          <w:sz w:val="24"/>
          <w:szCs w:val="24"/>
        </w:rPr>
        <w:t xml:space="preserve"> @ 0.5 ml per poly bag is mixed. </w:t>
      </w:r>
    </w:p>
    <w:p>
      <w:pPr>
        <w:pStyle w:val="style0"/>
        <w:autoSpaceDE w:val="false"/>
        <w:autoSpaceDN w:val="false"/>
        <w:adjustRightInd w:val="false"/>
        <w:spacing w:before="120" w:lineRule="auto" w:line="240"/>
        <w:ind w:right="27"/>
        <w:jc w:val="both"/>
        <w:rPr>
          <w:rFonts w:ascii="Arial" w:cs="Arial" w:hAnsi="Arial"/>
          <w:b/>
          <w:bCs/>
          <w:w w:val="110"/>
          <w:sz w:val="24"/>
          <w:szCs w:val="24"/>
        </w:rPr>
      </w:pPr>
      <w:r>
        <w:rPr>
          <w:rFonts w:ascii="Arial" w:cs="Arial" w:hAnsi="Arial"/>
          <w:b/>
          <w:bCs/>
          <w:w w:val="110"/>
          <w:sz w:val="24"/>
          <w:szCs w:val="24"/>
        </w:rPr>
        <w:t>Preparation of GA</w:t>
      </w:r>
      <w:r>
        <w:rPr>
          <w:rFonts w:ascii="Arial" w:cs="Arial" w:hAnsi="Arial"/>
          <w:b/>
          <w:bCs/>
          <w:w w:val="110"/>
          <w:sz w:val="24"/>
          <w:szCs w:val="24"/>
          <w:vertAlign w:val="subscript"/>
        </w:rPr>
        <w:t>3</w:t>
      </w:r>
      <w:r>
        <w:rPr>
          <w:rFonts w:ascii="Arial" w:cs="Arial" w:hAnsi="Arial"/>
          <w:b/>
          <w:bCs/>
          <w:w w:val="110"/>
          <w:sz w:val="24"/>
          <w:szCs w:val="24"/>
        </w:rPr>
        <w:t xml:space="preserve"> solution</w:t>
      </w:r>
    </w:p>
    <w:tbl>
      <w:tblPr>
        <w:tblStyle w:val="style154"/>
        <w:tblW w:w="0" w:type="auto"/>
        <w:tblLook w:val="04A0" w:firstRow="1" w:lastRow="0" w:firstColumn="1" w:lastColumn="0" w:noHBand="0" w:noVBand="1"/>
      </w:tblPr>
      <w:tblGrid>
        <w:gridCol w:w="1188"/>
        <w:gridCol w:w="2400"/>
        <w:gridCol w:w="2094"/>
        <w:gridCol w:w="2841"/>
      </w:tblGrid>
      <w:tr>
        <w:trPr/>
        <w:tc>
          <w:tcPr>
            <w:tcW w:w="1188" w:type="dxa"/>
            <w:tcBorders/>
          </w:tcPr>
          <w:p>
            <w:pPr>
              <w:pStyle w:val="style0"/>
              <w:autoSpaceDE w:val="false"/>
              <w:autoSpaceDN w:val="false"/>
              <w:adjustRightInd w:val="false"/>
              <w:spacing w:before="120"/>
              <w:ind w:right="27"/>
              <w:jc w:val="both"/>
              <w:rPr>
                <w:rFonts w:ascii="Arial" w:cs="Arial" w:hAnsi="Arial"/>
                <w:b/>
                <w:bCs/>
                <w:w w:val="110"/>
                <w:sz w:val="24"/>
                <w:szCs w:val="24"/>
              </w:rPr>
            </w:pPr>
            <w:r>
              <w:rPr>
                <w:rFonts w:ascii="Arial" w:cs="Arial" w:hAnsi="Arial"/>
                <w:b/>
                <w:bCs/>
                <w:w w:val="110"/>
                <w:sz w:val="24"/>
                <w:szCs w:val="24"/>
              </w:rPr>
              <w:t>S.No.</w:t>
            </w:r>
          </w:p>
        </w:tc>
        <w:tc>
          <w:tcPr>
            <w:tcW w:w="4494" w:type="dxa"/>
            <w:gridSpan w:val="2"/>
            <w:tcBorders/>
          </w:tcPr>
          <w:p>
            <w:pPr>
              <w:pStyle w:val="style0"/>
              <w:autoSpaceDE w:val="false"/>
              <w:autoSpaceDN w:val="false"/>
              <w:adjustRightInd w:val="false"/>
              <w:spacing w:before="120"/>
              <w:ind w:right="27"/>
              <w:jc w:val="both"/>
              <w:rPr>
                <w:rFonts w:ascii="Arial" w:cs="Arial" w:hAnsi="Arial"/>
                <w:b/>
                <w:bCs/>
                <w:w w:val="110"/>
                <w:sz w:val="24"/>
                <w:szCs w:val="24"/>
              </w:rPr>
            </w:pPr>
            <w:r>
              <w:rPr>
                <w:rFonts w:ascii="Arial" w:cs="Arial" w:hAnsi="Arial"/>
                <w:b/>
                <w:bCs/>
                <w:w w:val="110"/>
                <w:sz w:val="24"/>
                <w:szCs w:val="24"/>
              </w:rPr>
              <w:t xml:space="preserve">             Solution prepared</w:t>
            </w:r>
          </w:p>
        </w:tc>
        <w:tc>
          <w:tcPr>
            <w:tcW w:w="2841" w:type="dxa"/>
            <w:tcBorders/>
          </w:tcPr>
          <w:p>
            <w:pPr>
              <w:pStyle w:val="style0"/>
              <w:autoSpaceDE w:val="false"/>
              <w:autoSpaceDN w:val="false"/>
              <w:adjustRightInd w:val="false"/>
              <w:spacing w:before="120"/>
              <w:ind w:right="27"/>
              <w:jc w:val="both"/>
              <w:rPr>
                <w:rFonts w:ascii="Arial" w:cs="Arial" w:hAnsi="Arial"/>
                <w:b/>
                <w:bCs/>
                <w:w w:val="110"/>
                <w:sz w:val="24"/>
                <w:szCs w:val="24"/>
              </w:rPr>
            </w:pPr>
            <w:r>
              <w:rPr>
                <w:rFonts w:ascii="Arial" w:cs="Arial" w:hAnsi="Arial"/>
                <w:b/>
                <w:bCs/>
                <w:w w:val="110"/>
                <w:sz w:val="24"/>
                <w:szCs w:val="24"/>
              </w:rPr>
              <w:t xml:space="preserve">      GA</w:t>
            </w:r>
            <w:r>
              <w:rPr>
                <w:rFonts w:ascii="Arial" w:cs="Arial" w:hAnsi="Arial"/>
                <w:b/>
                <w:bCs/>
                <w:w w:val="110"/>
                <w:sz w:val="24"/>
                <w:szCs w:val="24"/>
                <w:vertAlign w:val="subscript"/>
              </w:rPr>
              <w:t xml:space="preserve">3 </w:t>
            </w:r>
            <w:r>
              <w:rPr>
                <w:rFonts w:ascii="Arial" w:cs="Arial" w:hAnsi="Arial"/>
                <w:b/>
                <w:bCs/>
                <w:w w:val="110"/>
                <w:sz w:val="24"/>
                <w:szCs w:val="24"/>
              </w:rPr>
              <w:t>powder</w:t>
            </w:r>
          </w:p>
        </w:tc>
      </w:tr>
      <w:tr>
        <w:tblPrEx/>
        <w:trPr/>
        <w:tc>
          <w:tcPr>
            <w:tcW w:w="1188" w:type="dxa"/>
            <w:tcBorders/>
          </w:tcPr>
          <w:p>
            <w:pPr>
              <w:pStyle w:val="style0"/>
              <w:autoSpaceDE w:val="false"/>
              <w:autoSpaceDN w:val="false"/>
              <w:adjustRightInd w:val="false"/>
              <w:spacing w:before="120"/>
              <w:ind w:right="27"/>
              <w:jc w:val="both"/>
              <w:rPr>
                <w:rFonts w:ascii="Arial" w:cs="Arial" w:hAnsi="Arial"/>
                <w:b/>
                <w:bCs/>
                <w:w w:val="110"/>
                <w:sz w:val="24"/>
                <w:szCs w:val="24"/>
              </w:rPr>
            </w:pPr>
          </w:p>
        </w:tc>
        <w:tc>
          <w:tcPr>
            <w:tcW w:w="2400" w:type="dxa"/>
            <w:tcBorders>
              <w:right w:val="single" w:sz="4" w:space="0" w:color="auto"/>
            </w:tcBorders>
          </w:tcPr>
          <w:p>
            <w:pPr>
              <w:pStyle w:val="style0"/>
              <w:autoSpaceDE w:val="false"/>
              <w:autoSpaceDN w:val="false"/>
              <w:adjustRightInd w:val="false"/>
              <w:spacing w:before="120"/>
              <w:ind w:right="27"/>
              <w:jc w:val="both"/>
              <w:rPr>
                <w:rFonts w:ascii="Arial" w:cs="Arial" w:hAnsi="Arial"/>
                <w:b/>
                <w:bCs/>
                <w:w w:val="110"/>
                <w:sz w:val="24"/>
                <w:szCs w:val="24"/>
              </w:rPr>
            </w:pPr>
            <w:r>
              <w:rPr>
                <w:rFonts w:ascii="Arial" w:cs="Arial" w:hAnsi="Arial"/>
                <w:b/>
                <w:bCs/>
                <w:w w:val="110"/>
                <w:sz w:val="24"/>
                <w:szCs w:val="24"/>
              </w:rPr>
              <w:t xml:space="preserve">  Concentration</w:t>
            </w:r>
          </w:p>
        </w:tc>
        <w:tc>
          <w:tcPr>
            <w:tcW w:w="2094" w:type="dxa"/>
            <w:tcBorders>
              <w:left w:val="single" w:sz="4" w:space="0" w:color="auto"/>
            </w:tcBorders>
          </w:tcPr>
          <w:p>
            <w:pPr>
              <w:pStyle w:val="style0"/>
              <w:autoSpaceDE w:val="false"/>
              <w:autoSpaceDN w:val="false"/>
              <w:adjustRightInd w:val="false"/>
              <w:spacing w:before="120"/>
              <w:ind w:right="27"/>
              <w:jc w:val="both"/>
              <w:rPr>
                <w:rFonts w:ascii="Arial" w:cs="Arial" w:hAnsi="Arial"/>
                <w:b/>
                <w:bCs/>
                <w:w w:val="110"/>
                <w:sz w:val="24"/>
                <w:szCs w:val="24"/>
              </w:rPr>
            </w:pPr>
            <w:r>
              <w:rPr>
                <w:rFonts w:ascii="Arial" w:cs="Arial" w:hAnsi="Arial"/>
                <w:b/>
                <w:bCs/>
                <w:w w:val="110"/>
                <w:sz w:val="24"/>
                <w:szCs w:val="24"/>
              </w:rPr>
              <w:t xml:space="preserve">     Volume</w:t>
            </w:r>
          </w:p>
        </w:tc>
        <w:tc>
          <w:tcPr>
            <w:tcW w:w="2841" w:type="dxa"/>
            <w:tcBorders/>
          </w:tcPr>
          <w:p>
            <w:pPr>
              <w:pStyle w:val="style0"/>
              <w:autoSpaceDE w:val="false"/>
              <w:autoSpaceDN w:val="false"/>
              <w:adjustRightInd w:val="false"/>
              <w:spacing w:before="120"/>
              <w:ind w:right="27"/>
              <w:jc w:val="both"/>
              <w:rPr>
                <w:rFonts w:ascii="Arial" w:cs="Arial" w:hAnsi="Arial"/>
                <w:b/>
                <w:bCs/>
                <w:w w:val="110"/>
                <w:sz w:val="24"/>
                <w:szCs w:val="24"/>
              </w:rPr>
            </w:pPr>
          </w:p>
        </w:tc>
      </w:tr>
      <w:tr>
        <w:tblPrEx/>
        <w:trPr/>
        <w:tc>
          <w:tcPr>
            <w:tcW w:w="1188" w:type="dxa"/>
            <w:tcBorders/>
          </w:tcPr>
          <w:p>
            <w:pPr>
              <w:pStyle w:val="style0"/>
              <w:autoSpaceDE w:val="false"/>
              <w:autoSpaceDN w:val="false"/>
              <w:adjustRightInd w:val="false"/>
              <w:spacing w:before="120"/>
              <w:ind w:right="27"/>
              <w:jc w:val="both"/>
              <w:rPr>
                <w:rFonts w:ascii="Arial" w:cs="Arial" w:hAnsi="Arial"/>
                <w:bCs/>
                <w:w w:val="110"/>
                <w:sz w:val="24"/>
                <w:szCs w:val="24"/>
              </w:rPr>
            </w:pPr>
            <w:r>
              <w:rPr>
                <w:rFonts w:ascii="Arial" w:cs="Arial" w:hAnsi="Arial"/>
                <w:bCs/>
                <w:w w:val="110"/>
                <w:sz w:val="24"/>
                <w:szCs w:val="24"/>
              </w:rPr>
              <w:t xml:space="preserve">   1.</w:t>
            </w:r>
          </w:p>
        </w:tc>
        <w:tc>
          <w:tcPr>
            <w:tcW w:w="2400" w:type="dxa"/>
            <w:tcBorders>
              <w:right w:val="single" w:sz="4" w:space="0" w:color="auto"/>
            </w:tcBorders>
          </w:tcPr>
          <w:p>
            <w:pPr>
              <w:pStyle w:val="style0"/>
              <w:autoSpaceDE w:val="false"/>
              <w:autoSpaceDN w:val="false"/>
              <w:adjustRightInd w:val="false"/>
              <w:spacing w:before="120"/>
              <w:ind w:right="27"/>
              <w:jc w:val="both"/>
              <w:rPr>
                <w:rFonts w:ascii="Arial" w:cs="Arial" w:hAnsi="Arial"/>
                <w:bCs/>
                <w:w w:val="110"/>
                <w:sz w:val="24"/>
                <w:szCs w:val="24"/>
              </w:rPr>
            </w:pPr>
            <w:r>
              <w:rPr>
                <w:rFonts w:ascii="Arial" w:cs="Arial" w:hAnsi="Arial"/>
                <w:bCs/>
                <w:w w:val="110"/>
                <w:sz w:val="24"/>
                <w:szCs w:val="24"/>
              </w:rPr>
              <w:t>100 ppm</w:t>
            </w:r>
          </w:p>
        </w:tc>
        <w:tc>
          <w:tcPr>
            <w:tcW w:w="2094" w:type="dxa"/>
            <w:tcBorders>
              <w:left w:val="single" w:sz="4" w:space="0" w:color="auto"/>
            </w:tcBorders>
          </w:tcPr>
          <w:p>
            <w:pPr>
              <w:pStyle w:val="style0"/>
              <w:autoSpaceDE w:val="false"/>
              <w:autoSpaceDN w:val="false"/>
              <w:adjustRightInd w:val="false"/>
              <w:spacing w:before="120"/>
              <w:ind w:right="27"/>
              <w:jc w:val="both"/>
              <w:rPr>
                <w:rFonts w:ascii="Arial" w:cs="Arial" w:hAnsi="Arial"/>
                <w:bCs/>
                <w:w w:val="110"/>
                <w:sz w:val="24"/>
                <w:szCs w:val="24"/>
              </w:rPr>
            </w:pPr>
            <w:r>
              <w:rPr>
                <w:rFonts w:ascii="Arial" w:cs="Arial" w:hAnsi="Arial"/>
                <w:bCs/>
                <w:w w:val="110"/>
                <w:sz w:val="24"/>
                <w:szCs w:val="24"/>
              </w:rPr>
              <w:t>1 lit</w:t>
            </w:r>
          </w:p>
        </w:tc>
        <w:tc>
          <w:tcPr>
            <w:tcW w:w="2841" w:type="dxa"/>
            <w:tcBorders/>
          </w:tcPr>
          <w:p>
            <w:pPr>
              <w:pStyle w:val="style0"/>
              <w:autoSpaceDE w:val="false"/>
              <w:autoSpaceDN w:val="false"/>
              <w:adjustRightInd w:val="false"/>
              <w:spacing w:before="120"/>
              <w:ind w:right="27"/>
              <w:jc w:val="both"/>
              <w:rPr>
                <w:rFonts w:ascii="Arial" w:cs="Arial" w:hAnsi="Arial"/>
                <w:bCs/>
                <w:w w:val="110"/>
                <w:sz w:val="24"/>
                <w:szCs w:val="24"/>
              </w:rPr>
            </w:pPr>
            <w:r>
              <w:rPr>
                <w:rFonts w:ascii="Arial" w:cs="Arial" w:hAnsi="Arial"/>
                <w:bCs/>
                <w:w w:val="110"/>
                <w:sz w:val="24"/>
                <w:szCs w:val="24"/>
              </w:rPr>
              <w:t>100 mg</w:t>
            </w:r>
          </w:p>
        </w:tc>
      </w:tr>
      <w:tr>
        <w:tblPrEx/>
        <w:trPr/>
        <w:tc>
          <w:tcPr>
            <w:tcW w:w="1188" w:type="dxa"/>
            <w:tcBorders/>
          </w:tcPr>
          <w:p>
            <w:pPr>
              <w:pStyle w:val="style0"/>
              <w:autoSpaceDE w:val="false"/>
              <w:autoSpaceDN w:val="false"/>
              <w:adjustRightInd w:val="false"/>
              <w:spacing w:before="120"/>
              <w:ind w:right="27"/>
              <w:jc w:val="both"/>
              <w:rPr>
                <w:rFonts w:ascii="Arial" w:cs="Arial" w:hAnsi="Arial"/>
                <w:bCs/>
                <w:w w:val="110"/>
                <w:sz w:val="24"/>
                <w:szCs w:val="24"/>
              </w:rPr>
            </w:pPr>
            <w:r>
              <w:rPr>
                <w:rFonts w:ascii="Arial" w:cs="Arial" w:hAnsi="Arial"/>
                <w:bCs/>
                <w:w w:val="110"/>
                <w:sz w:val="24"/>
                <w:szCs w:val="24"/>
              </w:rPr>
              <w:t xml:space="preserve">   2.</w:t>
            </w:r>
          </w:p>
        </w:tc>
        <w:tc>
          <w:tcPr>
            <w:tcW w:w="2400" w:type="dxa"/>
            <w:tcBorders>
              <w:right w:val="single" w:sz="4" w:space="0" w:color="auto"/>
            </w:tcBorders>
          </w:tcPr>
          <w:p>
            <w:pPr>
              <w:pStyle w:val="style0"/>
              <w:autoSpaceDE w:val="false"/>
              <w:autoSpaceDN w:val="false"/>
              <w:adjustRightInd w:val="false"/>
              <w:spacing w:before="120"/>
              <w:ind w:right="27"/>
              <w:jc w:val="both"/>
              <w:rPr>
                <w:rFonts w:ascii="Arial" w:cs="Arial" w:hAnsi="Arial"/>
                <w:bCs/>
                <w:w w:val="110"/>
                <w:sz w:val="24"/>
                <w:szCs w:val="24"/>
              </w:rPr>
            </w:pPr>
            <w:r>
              <w:rPr>
                <w:rFonts w:ascii="Arial" w:cs="Arial" w:hAnsi="Arial"/>
                <w:bCs/>
                <w:w w:val="110"/>
                <w:sz w:val="24"/>
                <w:szCs w:val="24"/>
              </w:rPr>
              <w:t>150 ppm</w:t>
            </w:r>
          </w:p>
        </w:tc>
        <w:tc>
          <w:tcPr>
            <w:tcW w:w="2094" w:type="dxa"/>
            <w:tcBorders>
              <w:left w:val="single" w:sz="4" w:space="0" w:color="auto"/>
            </w:tcBorders>
          </w:tcPr>
          <w:p>
            <w:pPr>
              <w:pStyle w:val="style0"/>
              <w:autoSpaceDE w:val="false"/>
              <w:autoSpaceDN w:val="false"/>
              <w:adjustRightInd w:val="false"/>
              <w:spacing w:before="120"/>
              <w:ind w:right="27"/>
              <w:jc w:val="both"/>
              <w:rPr>
                <w:rFonts w:ascii="Arial" w:cs="Arial" w:hAnsi="Arial"/>
                <w:bCs/>
                <w:w w:val="110"/>
                <w:sz w:val="24"/>
                <w:szCs w:val="24"/>
              </w:rPr>
            </w:pPr>
            <w:r>
              <w:rPr>
                <w:rFonts w:ascii="Arial" w:cs="Arial" w:hAnsi="Arial"/>
                <w:bCs/>
                <w:w w:val="110"/>
                <w:sz w:val="24"/>
                <w:szCs w:val="24"/>
              </w:rPr>
              <w:t>1 lit</w:t>
            </w:r>
          </w:p>
        </w:tc>
        <w:tc>
          <w:tcPr>
            <w:tcW w:w="2841" w:type="dxa"/>
            <w:tcBorders/>
          </w:tcPr>
          <w:p>
            <w:pPr>
              <w:pStyle w:val="style0"/>
              <w:autoSpaceDE w:val="false"/>
              <w:autoSpaceDN w:val="false"/>
              <w:adjustRightInd w:val="false"/>
              <w:spacing w:before="120"/>
              <w:ind w:right="27"/>
              <w:jc w:val="both"/>
              <w:rPr>
                <w:rFonts w:ascii="Arial" w:cs="Arial" w:hAnsi="Arial"/>
                <w:bCs/>
                <w:w w:val="110"/>
                <w:sz w:val="24"/>
                <w:szCs w:val="24"/>
              </w:rPr>
            </w:pPr>
            <w:r>
              <w:rPr>
                <w:rFonts w:ascii="Arial" w:cs="Arial" w:hAnsi="Arial"/>
                <w:bCs/>
                <w:w w:val="110"/>
                <w:sz w:val="24"/>
                <w:szCs w:val="24"/>
              </w:rPr>
              <w:t>150 mg</w:t>
            </w:r>
          </w:p>
        </w:tc>
      </w:tr>
      <w:tr>
        <w:tblPrEx/>
        <w:trPr/>
        <w:tc>
          <w:tcPr>
            <w:tcW w:w="1188" w:type="dxa"/>
            <w:tcBorders/>
          </w:tcPr>
          <w:p>
            <w:pPr>
              <w:pStyle w:val="style0"/>
              <w:autoSpaceDE w:val="false"/>
              <w:autoSpaceDN w:val="false"/>
              <w:adjustRightInd w:val="false"/>
              <w:spacing w:before="120"/>
              <w:ind w:right="27"/>
              <w:jc w:val="both"/>
              <w:rPr>
                <w:rFonts w:ascii="Arial" w:cs="Arial" w:hAnsi="Arial"/>
                <w:bCs/>
                <w:w w:val="110"/>
                <w:sz w:val="24"/>
                <w:szCs w:val="24"/>
              </w:rPr>
            </w:pPr>
            <w:r>
              <w:rPr>
                <w:rFonts w:ascii="Arial" w:cs="Arial" w:hAnsi="Arial"/>
                <w:bCs/>
                <w:w w:val="110"/>
                <w:sz w:val="24"/>
                <w:szCs w:val="24"/>
              </w:rPr>
              <w:t xml:space="preserve">   3.</w:t>
            </w:r>
          </w:p>
        </w:tc>
        <w:tc>
          <w:tcPr>
            <w:tcW w:w="2400" w:type="dxa"/>
            <w:tcBorders>
              <w:right w:val="single" w:sz="4" w:space="0" w:color="auto"/>
            </w:tcBorders>
          </w:tcPr>
          <w:p>
            <w:pPr>
              <w:pStyle w:val="style0"/>
              <w:autoSpaceDE w:val="false"/>
              <w:autoSpaceDN w:val="false"/>
              <w:adjustRightInd w:val="false"/>
              <w:spacing w:before="120"/>
              <w:ind w:right="27"/>
              <w:jc w:val="both"/>
              <w:rPr>
                <w:rFonts w:ascii="Arial" w:cs="Arial" w:hAnsi="Arial"/>
                <w:bCs/>
                <w:w w:val="110"/>
                <w:sz w:val="24"/>
                <w:szCs w:val="24"/>
              </w:rPr>
            </w:pPr>
            <w:r>
              <w:rPr>
                <w:rFonts w:ascii="Arial" w:cs="Arial" w:hAnsi="Arial"/>
                <w:bCs/>
                <w:w w:val="110"/>
                <w:sz w:val="24"/>
                <w:szCs w:val="24"/>
              </w:rPr>
              <w:t>200 ppm</w:t>
            </w:r>
          </w:p>
        </w:tc>
        <w:tc>
          <w:tcPr>
            <w:tcW w:w="2094" w:type="dxa"/>
            <w:tcBorders>
              <w:left w:val="single" w:sz="4" w:space="0" w:color="auto"/>
            </w:tcBorders>
          </w:tcPr>
          <w:p>
            <w:pPr>
              <w:pStyle w:val="style0"/>
              <w:autoSpaceDE w:val="false"/>
              <w:autoSpaceDN w:val="false"/>
              <w:adjustRightInd w:val="false"/>
              <w:spacing w:before="120"/>
              <w:ind w:right="27"/>
              <w:jc w:val="both"/>
              <w:rPr>
                <w:rFonts w:ascii="Arial" w:cs="Arial" w:hAnsi="Arial"/>
                <w:bCs/>
                <w:w w:val="110"/>
                <w:sz w:val="24"/>
                <w:szCs w:val="24"/>
              </w:rPr>
            </w:pPr>
            <w:r>
              <w:rPr>
                <w:rFonts w:ascii="Arial" w:cs="Arial" w:hAnsi="Arial"/>
                <w:bCs/>
                <w:w w:val="110"/>
                <w:sz w:val="24"/>
                <w:szCs w:val="24"/>
              </w:rPr>
              <w:t>1 lit</w:t>
            </w:r>
          </w:p>
        </w:tc>
        <w:tc>
          <w:tcPr>
            <w:tcW w:w="2841" w:type="dxa"/>
            <w:tcBorders/>
          </w:tcPr>
          <w:p>
            <w:pPr>
              <w:pStyle w:val="style0"/>
              <w:autoSpaceDE w:val="false"/>
              <w:autoSpaceDN w:val="false"/>
              <w:adjustRightInd w:val="false"/>
              <w:spacing w:before="120"/>
              <w:ind w:right="27"/>
              <w:jc w:val="both"/>
              <w:rPr>
                <w:rFonts w:ascii="Arial" w:cs="Arial" w:hAnsi="Arial"/>
                <w:bCs/>
                <w:w w:val="110"/>
                <w:sz w:val="24"/>
                <w:szCs w:val="24"/>
              </w:rPr>
            </w:pPr>
            <w:r>
              <w:rPr>
                <w:rFonts w:ascii="Arial" w:cs="Arial" w:hAnsi="Arial"/>
                <w:bCs/>
                <w:w w:val="110"/>
                <w:sz w:val="24"/>
                <w:szCs w:val="24"/>
              </w:rPr>
              <w:t>200 mg</w:t>
            </w:r>
          </w:p>
        </w:tc>
      </w:tr>
    </w:tbl>
    <w:p>
      <w:pPr>
        <w:pStyle w:val="style0"/>
        <w:autoSpaceDE w:val="false"/>
        <w:autoSpaceDN w:val="false"/>
        <w:adjustRightInd w:val="false"/>
        <w:spacing w:before="120" w:lineRule="auto" w:line="240"/>
        <w:ind w:right="27"/>
        <w:jc w:val="both"/>
        <w:rPr>
          <w:rFonts w:ascii="Arial" w:cs="Arial" w:hAnsi="Arial"/>
          <w:b/>
          <w:bCs/>
          <w:w w:val="110"/>
          <w:sz w:val="24"/>
          <w:szCs w:val="24"/>
        </w:rPr>
      </w:pPr>
      <w:r>
        <w:rPr>
          <w:rFonts w:ascii="Arial" w:cs="Arial" w:hAnsi="Arial"/>
          <w:b/>
          <w:bCs/>
          <w:w w:val="110"/>
          <w:sz w:val="24"/>
          <w:szCs w:val="24"/>
        </w:rPr>
        <w:t>Detachment of air layers</w:t>
      </w:r>
    </w:p>
    <w:p>
      <w:pPr>
        <w:pStyle w:val="style0"/>
        <w:autoSpaceDE w:val="false"/>
        <w:autoSpaceDN w:val="false"/>
        <w:adjustRightInd w:val="false"/>
        <w:spacing w:before="120" w:lineRule="auto" w:line="240"/>
        <w:ind w:right="27" w:firstLine="720"/>
        <w:jc w:val="both"/>
        <w:rPr>
          <w:rFonts w:ascii="Arial" w:cs="Arial" w:hAnsi="Arial"/>
          <w:bCs/>
          <w:w w:val="110"/>
          <w:sz w:val="24"/>
          <w:szCs w:val="24"/>
        </w:rPr>
      </w:pPr>
      <w:r>
        <w:rPr>
          <w:rFonts w:ascii="Arial" w:cs="Arial" w:hAnsi="Arial"/>
          <w:bCs/>
          <w:w w:val="110"/>
          <w:sz w:val="24"/>
          <w:szCs w:val="24"/>
        </w:rPr>
        <w:t>Air layers were detached by making a cut just below the lowest end of the ring surface with the help of sharp secateurs. The air layers were brought under shade after detachment and their polyethylene were removed gently without hurting the roots.</w:t>
      </w:r>
    </w:p>
    <w:p>
      <w:pPr>
        <w:pStyle w:val="style0"/>
        <w:autoSpaceDE w:val="false"/>
        <w:autoSpaceDN w:val="false"/>
        <w:adjustRightInd w:val="false"/>
        <w:spacing w:before="120" w:lineRule="auto" w:line="240"/>
        <w:ind w:right="27"/>
        <w:jc w:val="both"/>
        <w:rPr>
          <w:rFonts w:ascii="Arial" w:cs="Arial" w:hAnsi="Arial"/>
          <w:b/>
          <w:bCs/>
          <w:w w:val="110"/>
          <w:sz w:val="24"/>
          <w:szCs w:val="24"/>
        </w:rPr>
      </w:pPr>
      <w:r>
        <w:rPr>
          <w:rFonts w:ascii="Arial" w:cs="Arial" w:hAnsi="Arial"/>
          <w:b/>
          <w:bCs/>
          <w:w w:val="110"/>
          <w:sz w:val="24"/>
          <w:szCs w:val="24"/>
        </w:rPr>
        <w:t>Preparation and plan</w:t>
      </w:r>
      <w:r>
        <w:rPr>
          <w:rFonts w:ascii="Arial" w:cs="Arial" w:hAnsi="Arial"/>
          <w:b/>
          <w:bCs/>
          <w:w w:val="110"/>
          <w:sz w:val="24"/>
          <w:szCs w:val="24"/>
        </w:rPr>
        <w:t>ting of air layers in poly bags</w:t>
      </w:r>
    </w:p>
    <w:p>
      <w:pPr>
        <w:pStyle w:val="style0"/>
        <w:autoSpaceDE w:val="false"/>
        <w:autoSpaceDN w:val="false"/>
        <w:adjustRightInd w:val="false"/>
        <w:spacing w:before="120" w:lineRule="auto" w:line="240"/>
        <w:ind w:right="27" w:firstLine="720"/>
        <w:jc w:val="both"/>
        <w:rPr>
          <w:rFonts w:ascii="Arial" w:cs="Arial" w:hAnsi="Arial"/>
          <w:bCs/>
          <w:w w:val="110"/>
          <w:sz w:val="24"/>
          <w:szCs w:val="24"/>
        </w:rPr>
      </w:pPr>
      <w:r>
        <w:rPr>
          <w:rFonts w:ascii="Arial" w:cs="Arial" w:hAnsi="Arial"/>
          <w:bCs/>
          <w:w w:val="110"/>
          <w:sz w:val="24"/>
          <w:szCs w:val="24"/>
        </w:rPr>
        <w:t>The air layers were detached from eight year old mother plants and unwrapped from polyethylene thereafter. They were cut into equal length (15 cm) and made entirely leafless before planting. Initially leafless air layers were dipped into the solution of Copper oxychloride for fungus control after that the layers were dipped in different concentrations of GA</w:t>
      </w:r>
      <w:r>
        <w:rPr>
          <w:rFonts w:ascii="Arial" w:cs="Arial" w:hAnsi="Arial"/>
          <w:bCs/>
          <w:w w:val="110"/>
          <w:sz w:val="24"/>
          <w:szCs w:val="24"/>
          <w:vertAlign w:val="subscript"/>
        </w:rPr>
        <w:t xml:space="preserve">3 </w:t>
      </w:r>
      <w:r>
        <w:rPr>
          <w:rFonts w:ascii="Arial" w:cs="Arial" w:hAnsi="Arial"/>
          <w:bCs/>
          <w:w w:val="110"/>
          <w:sz w:val="24"/>
          <w:szCs w:val="24"/>
        </w:rPr>
        <w:t xml:space="preserve">solution for about two minutes and then planted in the prearranged growing media filled poly bags thereafter. After the planting of detached air layers, the poly bags were placed in open conditions and individually irrigated. </w:t>
      </w:r>
      <w:r>
        <w:rPr>
          <w:rFonts w:ascii="Arial" w:cs="Arial" w:hAnsi="Arial"/>
          <w:bCs/>
          <w:w w:val="110"/>
          <w:sz w:val="24"/>
          <w:szCs w:val="24"/>
        </w:rPr>
        <w:t>The sizes of the polybags were 15 x 10 cm.</w:t>
      </w:r>
    </w:p>
    <w:p>
      <w:pPr>
        <w:pStyle w:val="style0"/>
        <w:autoSpaceDE w:val="false"/>
        <w:autoSpaceDN w:val="false"/>
        <w:adjustRightInd w:val="false"/>
        <w:spacing w:before="120" w:lineRule="auto" w:line="240"/>
        <w:ind w:right="27"/>
        <w:jc w:val="both"/>
        <w:rPr>
          <w:rFonts w:ascii="Arial" w:cs="Arial" w:hAnsi="Arial"/>
          <w:bCs/>
          <w:w w:val="110"/>
          <w:sz w:val="24"/>
          <w:szCs w:val="24"/>
        </w:rPr>
      </w:pPr>
      <w:r>
        <w:rPr>
          <w:rFonts w:ascii="Arial" w:cs="Arial" w:hAnsi="Arial"/>
          <w:b/>
          <w:bCs/>
          <w:w w:val="110"/>
          <w:sz w:val="24"/>
          <w:szCs w:val="24"/>
        </w:rPr>
        <w:t>Observations recorded</w:t>
      </w:r>
    </w:p>
    <w:p>
      <w:pPr>
        <w:pStyle w:val="style0"/>
        <w:spacing w:before="120" w:lineRule="auto" w:line="240"/>
        <w:ind w:right="27" w:firstLine="720"/>
        <w:jc w:val="both"/>
        <w:rPr>
          <w:rFonts w:ascii="Arial" w:cs="Arial" w:hAnsi="Arial"/>
          <w:b/>
          <w:sz w:val="24"/>
          <w:szCs w:val="24"/>
        </w:rPr>
      </w:pPr>
      <w:r>
        <w:rPr>
          <w:rFonts w:ascii="Arial" w:cs="Arial" w:hAnsi="Arial"/>
          <w:sz w:val="24"/>
          <w:szCs w:val="24"/>
        </w:rPr>
        <w:t>For the present study, 21 air layers</w:t>
      </w:r>
      <w:r>
        <w:rPr>
          <w:rFonts w:ascii="Arial" w:cs="Arial" w:hAnsi="Arial"/>
          <w:sz w:val="24"/>
          <w:szCs w:val="24"/>
        </w:rPr>
        <w:t xml:space="preserve"> of guava (</w:t>
      </w:r>
      <w:r>
        <w:rPr>
          <w:rFonts w:ascii="Arial" w:cs="Arial" w:hAnsi="Arial"/>
          <w:i/>
          <w:sz w:val="24"/>
          <w:szCs w:val="24"/>
        </w:rPr>
        <w:t>Psidium guajava</w:t>
      </w:r>
      <w:r>
        <w:rPr>
          <w:rFonts w:ascii="Arial" w:cs="Arial" w:hAnsi="Arial"/>
          <w:sz w:val="24"/>
          <w:szCs w:val="24"/>
        </w:rPr>
        <w:t xml:space="preserve"> L.) </w:t>
      </w:r>
      <w:r>
        <w:rPr>
          <w:rFonts w:ascii="Arial" w:cs="Arial" w:hAnsi="Arial"/>
          <w:i/>
          <w:sz w:val="24"/>
          <w:szCs w:val="24"/>
        </w:rPr>
        <w:t>cv.</w:t>
      </w:r>
      <w:r>
        <w:rPr>
          <w:rFonts w:ascii="Arial" w:cs="Arial" w:hAnsi="Arial"/>
          <w:sz w:val="24"/>
          <w:szCs w:val="24"/>
        </w:rPr>
        <w:t xml:space="preserve"> G</w:t>
      </w:r>
      <w:r>
        <w:rPr>
          <w:rFonts w:ascii="Arial" w:cs="Arial" w:hAnsi="Arial"/>
          <w:sz w:val="24"/>
          <w:szCs w:val="24"/>
        </w:rPr>
        <w:t>walior</w:t>
      </w:r>
      <w:r>
        <w:rPr>
          <w:rFonts w:ascii="Arial" w:cs="Arial" w:hAnsi="Arial"/>
          <w:sz w:val="24"/>
          <w:szCs w:val="24"/>
        </w:rPr>
        <w:t>-27 per treatment were randomly selected and replicated thrice. The observations were</w:t>
      </w:r>
      <w:r>
        <w:rPr>
          <w:rFonts w:ascii="Arial" w:cs="Arial" w:hAnsi="Arial"/>
          <w:sz w:val="24"/>
          <w:szCs w:val="24"/>
        </w:rPr>
        <w:t xml:space="preserve"> recorded from 5 air layers</w:t>
      </w:r>
      <w:r>
        <w:rPr>
          <w:rFonts w:ascii="Arial" w:cs="Arial" w:hAnsi="Arial"/>
          <w:sz w:val="24"/>
          <w:szCs w:val="24"/>
        </w:rPr>
        <w:t xml:space="preserve"> that were selected randomly and tagged in each replication. The obser</w:t>
      </w:r>
      <w:r>
        <w:rPr>
          <w:rFonts w:ascii="Arial" w:cs="Arial" w:hAnsi="Arial"/>
          <w:sz w:val="24"/>
          <w:szCs w:val="24"/>
        </w:rPr>
        <w:t>vations</w:t>
      </w:r>
      <w:r>
        <w:rPr>
          <w:rFonts w:ascii="Arial" w:cs="Arial" w:hAnsi="Arial"/>
          <w:sz w:val="24"/>
          <w:szCs w:val="24"/>
        </w:rPr>
        <w:t xml:space="preserve"> were determined and </w:t>
      </w:r>
      <w:r>
        <w:rPr>
          <w:rFonts w:ascii="Arial" w:cs="Arial" w:hAnsi="Arial"/>
          <w:sz w:val="24"/>
          <w:szCs w:val="24"/>
        </w:rPr>
        <w:t>their means were worked out for statistical analysis.</w:t>
      </w:r>
    </w:p>
    <w:p>
      <w:pPr>
        <w:pStyle w:val="style0"/>
        <w:autoSpaceDE w:val="false"/>
        <w:autoSpaceDN w:val="false"/>
        <w:adjustRightInd w:val="false"/>
        <w:spacing w:before="120" w:lineRule="auto" w:line="240"/>
        <w:ind w:right="27"/>
        <w:jc w:val="both"/>
        <w:rPr>
          <w:rFonts w:ascii="Arial" w:cs="Arial" w:eastAsia="SimSun" w:hAnsi="Arial"/>
          <w:b/>
          <w:sz w:val="24"/>
          <w:szCs w:val="24"/>
          <w:lang w:eastAsia="zh-CN"/>
        </w:rPr>
      </w:pPr>
      <w:r>
        <w:rPr>
          <w:rFonts w:ascii="Arial" w:cs="Arial" w:hAnsi="Arial"/>
          <w:b/>
          <w:bCs/>
          <w:w w:val="110"/>
          <w:sz w:val="24"/>
          <w:szCs w:val="24"/>
        </w:rPr>
        <w:t>Growth</w:t>
      </w:r>
      <w:r>
        <w:rPr>
          <w:rFonts w:ascii="Arial" w:cs="Arial" w:eastAsia="SimSun" w:hAnsi="Arial"/>
          <w:b/>
          <w:sz w:val="24"/>
          <w:szCs w:val="24"/>
          <w:lang w:eastAsia="zh-CN"/>
        </w:rPr>
        <w:t xml:space="preserve"> </w:t>
      </w:r>
      <w:r>
        <w:rPr>
          <w:rFonts w:ascii="Arial" w:cs="Arial" w:eastAsia="SimSun" w:hAnsi="Arial"/>
          <w:b/>
          <w:sz w:val="24"/>
          <w:szCs w:val="24"/>
          <w:lang w:eastAsia="zh-CN"/>
        </w:rPr>
        <w:t>Parameters</w:t>
      </w:r>
    </w:p>
    <w:p>
      <w:pPr>
        <w:pStyle w:val="style179"/>
        <w:spacing w:before="120" w:after="120"/>
        <w:ind w:right="27"/>
        <w:jc w:val="both"/>
        <w:rPr>
          <w:rFonts w:ascii="Arial" w:cs="Arial" w:hAnsi="Arial"/>
          <w:b/>
          <w:bCs/>
          <w:w w:val="110"/>
        </w:rPr>
      </w:pPr>
      <w:r>
        <w:rPr>
          <w:rFonts w:ascii="Arial" w:cs="Arial" w:hAnsi="Arial"/>
          <w:b/>
          <w:bCs/>
          <w:w w:val="110"/>
        </w:rPr>
        <w:t>Stem length (cm)</w:t>
      </w:r>
    </w:p>
    <w:p>
      <w:pPr>
        <w:pStyle w:val="style0"/>
        <w:spacing w:before="120" w:after="120" w:lineRule="auto" w:line="240"/>
        <w:ind w:left="720" w:right="27" w:firstLine="60"/>
        <w:jc w:val="both"/>
        <w:rPr>
          <w:rFonts w:ascii="Arial" w:cs="Arial" w:hAnsi="Arial"/>
          <w:bCs/>
          <w:w w:val="110"/>
          <w:sz w:val="24"/>
          <w:szCs w:val="24"/>
        </w:rPr>
      </w:pPr>
      <w:r>
        <w:rPr>
          <w:rFonts w:ascii="Arial" w:cs="Arial" w:hAnsi="Arial"/>
          <w:bCs/>
          <w:w w:val="110"/>
          <w:sz w:val="24"/>
          <w:szCs w:val="24"/>
        </w:rPr>
        <w:t xml:space="preserve">The stem length was measured with the help of meter scale at 45, </w:t>
      </w:r>
      <w:r>
        <w:rPr>
          <w:rFonts w:ascii="Arial" w:cs="Arial" w:hAnsi="Arial"/>
          <w:bCs/>
          <w:w w:val="110"/>
          <w:sz w:val="24"/>
          <w:szCs w:val="24"/>
        </w:rPr>
        <w:t>90 &amp;</w:t>
      </w:r>
      <w:r>
        <w:rPr>
          <w:rFonts w:ascii="Arial" w:cs="Arial" w:hAnsi="Arial"/>
          <w:bCs/>
          <w:w w:val="110"/>
          <w:sz w:val="24"/>
          <w:szCs w:val="24"/>
        </w:rPr>
        <w:t xml:space="preserve">135 days after their planting. The average of five selected air layers in each treatment were computed and presented in cm. </w:t>
      </w:r>
    </w:p>
    <w:p>
      <w:pPr>
        <w:pStyle w:val="style179"/>
        <w:spacing w:before="120" w:after="120"/>
        <w:ind w:right="27"/>
        <w:jc w:val="both"/>
        <w:rPr>
          <w:rFonts w:ascii="Arial" w:cs="Arial" w:hAnsi="Arial"/>
          <w:b/>
          <w:bCs/>
          <w:w w:val="110"/>
        </w:rPr>
      </w:pPr>
      <w:r>
        <w:rPr>
          <w:rFonts w:ascii="Arial" w:cs="Arial" w:hAnsi="Arial"/>
          <w:b/>
          <w:bCs/>
          <w:w w:val="110"/>
        </w:rPr>
        <w:t>Stem thickness (mm)</w:t>
      </w:r>
    </w:p>
    <w:p>
      <w:pPr>
        <w:pStyle w:val="style179"/>
        <w:spacing w:before="120" w:after="120"/>
        <w:ind w:right="27" w:firstLine="720"/>
        <w:jc w:val="both"/>
        <w:rPr>
          <w:rFonts w:ascii="Arial" w:cs="Arial" w:hAnsi="Arial"/>
          <w:bCs/>
          <w:w w:val="110"/>
        </w:rPr>
      </w:pPr>
      <w:r>
        <w:rPr>
          <w:rFonts w:ascii="Arial" w:cs="Arial" w:hAnsi="Arial"/>
          <w:bCs/>
          <w:w w:val="110"/>
        </w:rPr>
        <w:t>The stem diameter was measured with Digital Vernier Calipers at monthly intervals 45, 90 &amp;135 days after planting and expressed in mm. The average of five selected layers in each treatment was recorded.</w:t>
      </w:r>
    </w:p>
    <w:p>
      <w:pPr>
        <w:pStyle w:val="style179"/>
        <w:spacing w:before="120" w:after="120"/>
        <w:ind w:right="27"/>
        <w:jc w:val="both"/>
        <w:rPr>
          <w:rFonts w:ascii="Arial" w:cs="Arial" w:hAnsi="Arial"/>
          <w:b/>
          <w:bCs/>
          <w:w w:val="110"/>
        </w:rPr>
      </w:pPr>
      <w:r>
        <w:rPr>
          <w:rFonts w:ascii="Arial" w:cs="Arial" w:hAnsi="Arial"/>
          <w:b/>
          <w:bCs/>
          <w:w w:val="110"/>
        </w:rPr>
        <w:t>Plant survival percentage</w:t>
      </w:r>
    </w:p>
    <w:p>
      <w:pPr>
        <w:pStyle w:val="style179"/>
        <w:spacing w:before="120" w:after="120"/>
        <w:ind w:right="27" w:firstLine="720"/>
        <w:jc w:val="both"/>
        <w:rPr>
          <w:rFonts w:ascii="Arial" w:cs="Arial" w:hAnsi="Arial"/>
          <w:bCs/>
          <w:w w:val="110"/>
        </w:rPr>
      </w:pPr>
      <w:r>
        <w:rPr>
          <w:rFonts w:ascii="Arial" w:cs="Arial" w:hAnsi="Arial"/>
          <w:bCs/>
          <w:w w:val="110"/>
        </w:rPr>
        <w:t>The air layers were planted in the polyethylene bags and it was observed that whether the layers were established in the polyethylene bags after transplanting or not. The survival percentage of air layers was calculated by the following formula-</w:t>
      </w:r>
    </w:p>
    <w:p>
      <w:pPr>
        <w:pStyle w:val="style179"/>
        <w:spacing w:before="120" w:after="120"/>
        <w:ind w:right="27"/>
        <w:jc w:val="both"/>
        <w:rPr>
          <w:rFonts w:ascii="Arial" w:cs="Arial" w:hAnsi="Arial"/>
          <w:bCs/>
          <w:w w:val="110"/>
        </w:rPr>
      </w:pPr>
    </w:p>
    <w:p>
      <w:pPr>
        <w:pStyle w:val="style179"/>
        <w:spacing w:before="120" w:after="120"/>
        <w:ind w:right="27"/>
        <w:jc w:val="both"/>
        <w:rPr>
          <w:rFonts w:ascii="Arial" w:cs="Arial" w:hAnsi="Arial"/>
          <w:bCs/>
          <w:w w:val="110"/>
        </w:rPr>
      </w:pPr>
      <w:r>
        <w:rPr>
          <w:rFonts w:ascii="Arial" w:cs="Arial" w:hAnsi="Arial"/>
          <w:bCs/>
          <w:w w:val="110"/>
        </w:rPr>
        <w:t xml:space="preserve">Survival % = Total no. of survived layered plants x 100 </w:t>
      </w:r>
    </w:p>
    <w:tbl>
      <w:tblPr>
        <w:tblW w:w="0" w:type="auto"/>
        <w:tblInd w:w="2298" w:type="dxa"/>
        <w:tblBorders>
          <w:top w:val="single" w:sz="4" w:space="0" w:color="auto"/>
        </w:tblBorders>
        <w:tblLook w:val="0000" w:firstRow="0" w:lastRow="0" w:firstColumn="0" w:lastColumn="0" w:noHBand="0" w:noVBand="0"/>
      </w:tblPr>
      <w:tblGrid>
        <w:gridCol w:w="4215"/>
      </w:tblGrid>
      <w:tr>
        <w:trPr>
          <w:trHeight w:val="100" w:hRule="atLeast"/>
        </w:trPr>
        <w:tc>
          <w:tcPr>
            <w:tcW w:w="4215" w:type="dxa"/>
            <w:tcBorders/>
          </w:tcPr>
          <w:p>
            <w:pPr>
              <w:pStyle w:val="style179"/>
              <w:spacing w:before="120" w:after="120"/>
              <w:ind w:left="0" w:right="27"/>
              <w:jc w:val="both"/>
              <w:rPr>
                <w:rFonts w:ascii="Arial" w:cs="Arial" w:hAnsi="Arial"/>
                <w:bCs/>
                <w:w w:val="110"/>
              </w:rPr>
            </w:pPr>
            <w:r>
              <w:rPr>
                <w:rFonts w:ascii="Arial" w:cs="Arial" w:hAnsi="Arial"/>
                <w:bCs/>
                <w:w w:val="110"/>
              </w:rPr>
              <w:t xml:space="preserve">Total no. of layered plants </w:t>
            </w:r>
          </w:p>
        </w:tc>
      </w:tr>
    </w:tbl>
    <w:p>
      <w:pPr>
        <w:pStyle w:val="style179"/>
        <w:spacing w:before="120" w:after="120"/>
        <w:ind w:right="27"/>
        <w:jc w:val="both"/>
        <w:rPr>
          <w:rFonts w:ascii="Arial" w:cs="Arial" w:hAnsi="Arial"/>
          <w:bCs/>
          <w:w w:val="110"/>
        </w:rPr>
      </w:pPr>
    </w:p>
    <w:p>
      <w:pPr>
        <w:pStyle w:val="style179"/>
        <w:spacing w:before="120" w:after="120"/>
        <w:ind w:right="27"/>
        <w:jc w:val="both"/>
        <w:rPr>
          <w:rFonts w:ascii="Arial" w:cs="Arial" w:hAnsi="Arial"/>
          <w:b/>
          <w:bCs/>
          <w:w w:val="110"/>
        </w:rPr>
      </w:pPr>
    </w:p>
    <w:p>
      <w:pPr>
        <w:pStyle w:val="style0"/>
        <w:tabs>
          <w:tab w:val="left" w:leader="none" w:pos="720"/>
        </w:tabs>
        <w:spacing w:before="120" w:after="120" w:lineRule="auto" w:line="240"/>
        <w:ind w:right="27"/>
        <w:jc w:val="both"/>
        <w:rPr>
          <w:rFonts w:ascii="Arial" w:cs="Arial" w:hAnsi="Arial"/>
          <w:b/>
          <w:bCs/>
          <w:w w:val="110"/>
          <w:sz w:val="24"/>
          <w:szCs w:val="24"/>
        </w:rPr>
      </w:pPr>
      <w:r>
        <w:rPr>
          <w:rFonts w:ascii="Arial" w:cs="Arial" w:hAnsi="Arial"/>
          <w:b/>
          <w:bCs/>
          <w:w w:val="110"/>
          <w:sz w:val="24"/>
          <w:szCs w:val="24"/>
        </w:rPr>
        <w:t xml:space="preserve"> Root</w:t>
      </w:r>
      <w:r>
        <w:rPr>
          <w:rFonts w:ascii="Arial" w:cs="Arial" w:hAnsi="Arial"/>
          <w:b/>
          <w:bCs/>
          <w:w w:val="110"/>
          <w:sz w:val="24"/>
          <w:szCs w:val="24"/>
        </w:rPr>
        <w:t xml:space="preserve"> Parameters</w:t>
      </w:r>
    </w:p>
    <w:p>
      <w:pPr>
        <w:pStyle w:val="style0"/>
        <w:tabs>
          <w:tab w:val="left" w:leader="none" w:pos="1260"/>
        </w:tabs>
        <w:spacing w:before="120" w:after="120" w:lineRule="auto" w:line="240"/>
        <w:ind w:right="27"/>
        <w:jc w:val="both"/>
        <w:rPr>
          <w:rFonts w:ascii="Arial" w:cs="Arial" w:hAnsi="Arial"/>
          <w:b/>
          <w:bCs/>
          <w:w w:val="110"/>
          <w:sz w:val="24"/>
          <w:szCs w:val="24"/>
        </w:rPr>
      </w:pPr>
      <w:r>
        <w:rPr>
          <w:rFonts w:ascii="Arial" w:cs="Arial" w:hAnsi="Arial"/>
          <w:b/>
          <w:bCs/>
          <w:w w:val="110"/>
          <w:sz w:val="24"/>
          <w:szCs w:val="24"/>
        </w:rPr>
        <w:t xml:space="preserve">  </w:t>
      </w:r>
      <w:r>
        <w:rPr>
          <w:rFonts w:ascii="Arial" w:cs="Arial" w:hAnsi="Arial"/>
          <w:b/>
          <w:bCs/>
          <w:w w:val="110"/>
          <w:sz w:val="24"/>
          <w:szCs w:val="24"/>
        </w:rPr>
        <w:tab/>
      </w:r>
      <w:r>
        <w:rPr>
          <w:rFonts w:ascii="Arial" w:cs="Arial" w:hAnsi="Arial"/>
          <w:b/>
          <w:bCs/>
          <w:w w:val="110"/>
          <w:sz w:val="24"/>
          <w:szCs w:val="24"/>
        </w:rPr>
        <w:t xml:space="preserve">     Number of primary roots </w:t>
      </w:r>
    </w:p>
    <w:p>
      <w:pPr>
        <w:pStyle w:val="style0"/>
        <w:tabs>
          <w:tab w:val="left" w:leader="none" w:pos="1260"/>
        </w:tabs>
        <w:spacing w:before="120" w:after="120" w:lineRule="auto" w:line="240"/>
        <w:ind w:left="720" w:right="27"/>
        <w:jc w:val="both"/>
        <w:rPr>
          <w:rFonts w:ascii="Arial" w:cs="Arial" w:hAnsi="Arial"/>
          <w:bCs/>
          <w:w w:val="110"/>
          <w:sz w:val="24"/>
          <w:szCs w:val="24"/>
        </w:rPr>
      </w:pPr>
      <w:r>
        <w:rPr>
          <w:rFonts w:ascii="Arial" w:cs="Arial" w:hAnsi="Arial"/>
          <w:b/>
          <w:bCs/>
          <w:w w:val="110"/>
          <w:sz w:val="24"/>
          <w:szCs w:val="24"/>
        </w:rPr>
        <w:t xml:space="preserve">        </w:t>
      </w:r>
      <w:r>
        <w:rPr>
          <w:rFonts w:ascii="Arial" w:cs="Arial" w:hAnsi="Arial"/>
          <w:b/>
          <w:bCs/>
          <w:w w:val="110"/>
          <w:sz w:val="24"/>
          <w:szCs w:val="24"/>
        </w:rPr>
        <w:tab/>
      </w:r>
      <w:r>
        <w:rPr>
          <w:rFonts w:ascii="Arial" w:cs="Arial" w:hAnsi="Arial"/>
          <w:b/>
          <w:bCs/>
          <w:w w:val="110"/>
          <w:sz w:val="24"/>
          <w:szCs w:val="24"/>
        </w:rPr>
        <w:t xml:space="preserve"> </w:t>
      </w:r>
      <w:r>
        <w:rPr>
          <w:rFonts w:ascii="Arial" w:cs="Arial" w:hAnsi="Arial"/>
          <w:bCs/>
          <w:w w:val="110"/>
          <w:sz w:val="24"/>
          <w:szCs w:val="24"/>
        </w:rPr>
        <w:t>Five rooted layers were randomly sampled from each treatment. The polythene sheet was removed carefully using forceps and care was taken to avoid damage to roots. Number of primary roots was counted in each layer, averaged and expressed in number.</w:t>
      </w:r>
    </w:p>
    <w:p>
      <w:pPr>
        <w:pStyle w:val="style0"/>
        <w:tabs>
          <w:tab w:val="left" w:leader="none" w:pos="1260"/>
        </w:tabs>
        <w:spacing w:before="120" w:after="120" w:lineRule="auto" w:line="240"/>
        <w:ind w:right="27"/>
        <w:jc w:val="both"/>
        <w:rPr>
          <w:rFonts w:ascii="Arial" w:cs="Arial" w:hAnsi="Arial"/>
          <w:b/>
          <w:bCs/>
          <w:w w:val="110"/>
          <w:sz w:val="24"/>
          <w:szCs w:val="24"/>
        </w:rPr>
      </w:pPr>
      <w:r>
        <w:rPr>
          <w:rFonts w:ascii="Arial" w:cs="Arial" w:hAnsi="Arial"/>
          <w:b/>
          <w:bCs/>
          <w:w w:val="110"/>
          <w:sz w:val="24"/>
          <w:szCs w:val="24"/>
        </w:rPr>
        <w:t xml:space="preserve">    </w:t>
      </w:r>
      <w:r>
        <w:rPr>
          <w:rFonts w:ascii="Arial" w:cs="Arial" w:hAnsi="Arial"/>
          <w:b/>
          <w:bCs/>
          <w:w w:val="110"/>
          <w:sz w:val="24"/>
          <w:szCs w:val="24"/>
        </w:rPr>
        <w:tab/>
      </w:r>
      <w:r>
        <w:rPr>
          <w:rFonts w:ascii="Arial" w:cs="Arial" w:hAnsi="Arial"/>
          <w:b/>
          <w:bCs/>
          <w:w w:val="110"/>
          <w:sz w:val="24"/>
          <w:szCs w:val="24"/>
        </w:rPr>
        <w:t xml:space="preserve"> Number of secondary roots</w:t>
      </w:r>
    </w:p>
    <w:p>
      <w:pPr>
        <w:pStyle w:val="style0"/>
        <w:tabs>
          <w:tab w:val="left" w:leader="none" w:pos="1260"/>
        </w:tabs>
        <w:spacing w:before="120" w:after="120" w:lineRule="auto" w:line="240"/>
        <w:ind w:left="720" w:right="27"/>
        <w:jc w:val="both"/>
        <w:rPr>
          <w:rFonts w:ascii="Arial" w:cs="Arial" w:hAnsi="Arial"/>
          <w:bCs/>
          <w:w w:val="110"/>
          <w:sz w:val="24"/>
          <w:szCs w:val="24"/>
        </w:rPr>
      </w:pPr>
      <w:r>
        <w:rPr>
          <w:rFonts w:ascii="Arial" w:cs="Arial" w:hAnsi="Arial"/>
          <w:b/>
          <w:bCs/>
          <w:w w:val="110"/>
          <w:sz w:val="24"/>
          <w:szCs w:val="24"/>
        </w:rPr>
        <w:t xml:space="preserve">      </w:t>
      </w:r>
      <w:r>
        <w:rPr>
          <w:rFonts w:ascii="Arial" w:cs="Arial" w:hAnsi="Arial"/>
          <w:b/>
          <w:bCs/>
          <w:w w:val="110"/>
          <w:sz w:val="24"/>
          <w:szCs w:val="24"/>
        </w:rPr>
        <w:tab/>
      </w:r>
      <w:r>
        <w:rPr>
          <w:rFonts w:ascii="Arial" w:cs="Arial" w:hAnsi="Arial"/>
          <w:b/>
          <w:bCs/>
          <w:w w:val="110"/>
          <w:sz w:val="24"/>
          <w:szCs w:val="24"/>
        </w:rPr>
        <w:t xml:space="preserve">  </w:t>
      </w:r>
      <w:r>
        <w:rPr>
          <w:rFonts w:ascii="Arial" w:cs="Arial" w:hAnsi="Arial"/>
          <w:bCs/>
          <w:w w:val="110"/>
          <w:sz w:val="24"/>
          <w:szCs w:val="24"/>
        </w:rPr>
        <w:t>The same five roots were used for primary roots used for counting for secondary roots. The polythene sheet was removed carefully using forceps and care was taken to avoid damage to roots.</w:t>
      </w:r>
    </w:p>
    <w:p>
      <w:pPr>
        <w:pStyle w:val="style0"/>
        <w:tabs>
          <w:tab w:val="left" w:leader="none" w:pos="1260"/>
        </w:tabs>
        <w:spacing w:before="120" w:after="120" w:lineRule="auto" w:line="240"/>
        <w:ind w:right="27"/>
        <w:jc w:val="both"/>
        <w:rPr>
          <w:rFonts w:ascii="Arial" w:cs="Arial" w:hAnsi="Arial"/>
          <w:b/>
          <w:bCs/>
          <w:w w:val="110"/>
          <w:sz w:val="24"/>
          <w:szCs w:val="24"/>
        </w:rPr>
      </w:pPr>
      <w:r>
        <w:rPr>
          <w:rFonts w:ascii="Arial" w:cs="Arial" w:hAnsi="Arial"/>
          <w:b/>
          <w:bCs/>
          <w:w w:val="110"/>
          <w:sz w:val="24"/>
          <w:szCs w:val="24"/>
        </w:rPr>
        <w:t xml:space="preserve"> </w:t>
      </w:r>
      <w:r>
        <w:rPr>
          <w:rFonts w:ascii="Arial" w:cs="Arial" w:hAnsi="Arial"/>
          <w:b/>
          <w:bCs/>
          <w:w w:val="110"/>
          <w:sz w:val="24"/>
          <w:szCs w:val="24"/>
        </w:rPr>
        <w:tab/>
      </w:r>
      <w:r>
        <w:rPr>
          <w:rFonts w:ascii="Arial" w:cs="Arial" w:hAnsi="Arial"/>
          <w:b/>
          <w:bCs/>
          <w:w w:val="110"/>
          <w:sz w:val="24"/>
          <w:szCs w:val="24"/>
        </w:rPr>
        <w:t xml:space="preserve">    Length of primary roots (cm)</w:t>
      </w:r>
    </w:p>
    <w:p>
      <w:pPr>
        <w:pStyle w:val="style0"/>
        <w:tabs>
          <w:tab w:val="left" w:leader="none" w:pos="1260"/>
        </w:tabs>
        <w:spacing w:before="120" w:after="120" w:lineRule="auto" w:line="240"/>
        <w:ind w:left="720" w:right="27"/>
        <w:jc w:val="both"/>
        <w:rPr>
          <w:rFonts w:ascii="Arial" w:cs="Arial" w:hAnsi="Arial"/>
          <w:bCs/>
          <w:w w:val="110"/>
          <w:sz w:val="24"/>
          <w:szCs w:val="24"/>
        </w:rPr>
      </w:pPr>
      <w:r>
        <w:rPr>
          <w:rFonts w:ascii="Arial" w:cs="Arial" w:hAnsi="Arial"/>
          <w:b/>
          <w:bCs/>
          <w:w w:val="110"/>
          <w:sz w:val="24"/>
          <w:szCs w:val="24"/>
        </w:rPr>
        <w:t xml:space="preserve">      </w:t>
      </w:r>
      <w:r>
        <w:rPr>
          <w:rFonts w:ascii="Arial" w:cs="Arial" w:hAnsi="Arial"/>
          <w:b/>
          <w:bCs/>
          <w:w w:val="110"/>
          <w:sz w:val="24"/>
          <w:szCs w:val="24"/>
        </w:rPr>
        <w:tab/>
      </w:r>
      <w:r>
        <w:rPr>
          <w:rFonts w:ascii="Arial" w:cs="Arial" w:hAnsi="Arial"/>
          <w:bCs/>
          <w:w w:val="110"/>
          <w:sz w:val="24"/>
          <w:szCs w:val="24"/>
        </w:rPr>
        <w:t>Five rooted transplanted layers were randomly sampled from each treatment. The polythene sheet was removed carefully using forceps and care was taken to avoid damage to roots. With the help of scale length of primary roots was measured from the collar region to the tip of primary root in centimeters (cm).</w:t>
      </w:r>
    </w:p>
    <w:p>
      <w:pPr>
        <w:pStyle w:val="style0"/>
        <w:tabs>
          <w:tab w:val="left" w:leader="none" w:pos="1260"/>
        </w:tabs>
        <w:spacing w:before="120" w:after="120" w:lineRule="auto" w:line="240"/>
        <w:ind w:right="27"/>
        <w:jc w:val="both"/>
        <w:rPr>
          <w:rFonts w:ascii="Arial" w:cs="Arial" w:hAnsi="Arial"/>
          <w:b/>
          <w:bCs/>
          <w:w w:val="110"/>
          <w:sz w:val="24"/>
          <w:szCs w:val="24"/>
        </w:rPr>
      </w:pPr>
      <w:r>
        <w:rPr>
          <w:rFonts w:ascii="Arial" w:cs="Arial" w:hAnsi="Arial"/>
          <w:b/>
          <w:bCs/>
          <w:w w:val="110"/>
          <w:sz w:val="24"/>
          <w:szCs w:val="24"/>
        </w:rPr>
        <w:t xml:space="preserve">  </w:t>
      </w:r>
      <w:r>
        <w:rPr>
          <w:rFonts w:ascii="Arial" w:cs="Arial" w:hAnsi="Arial"/>
          <w:b/>
          <w:bCs/>
          <w:w w:val="110"/>
          <w:sz w:val="24"/>
          <w:szCs w:val="24"/>
        </w:rPr>
        <w:tab/>
      </w:r>
      <w:r>
        <w:rPr>
          <w:rFonts w:ascii="Arial" w:cs="Arial" w:hAnsi="Arial"/>
          <w:b/>
          <w:bCs/>
          <w:w w:val="110"/>
          <w:sz w:val="24"/>
          <w:szCs w:val="24"/>
        </w:rPr>
        <w:t xml:space="preserve"> Length of secondary roots (cm)</w:t>
      </w:r>
    </w:p>
    <w:p>
      <w:pPr>
        <w:pStyle w:val="style0"/>
        <w:tabs>
          <w:tab w:val="left" w:leader="none" w:pos="1260"/>
        </w:tabs>
        <w:spacing w:before="120" w:after="120" w:lineRule="auto" w:line="240"/>
        <w:ind w:left="720" w:right="27"/>
        <w:jc w:val="both"/>
        <w:rPr>
          <w:rFonts w:ascii="Arial" w:cs="Arial" w:hAnsi="Arial"/>
          <w:bCs/>
          <w:w w:val="110"/>
          <w:sz w:val="24"/>
          <w:szCs w:val="24"/>
        </w:rPr>
      </w:pPr>
      <w:r>
        <w:rPr>
          <w:rFonts w:ascii="Arial" w:cs="Arial" w:hAnsi="Arial"/>
          <w:b/>
          <w:bCs/>
          <w:w w:val="110"/>
          <w:sz w:val="24"/>
          <w:szCs w:val="24"/>
        </w:rPr>
        <w:t xml:space="preserve">        </w:t>
      </w:r>
      <w:r>
        <w:rPr>
          <w:rFonts w:ascii="Arial" w:cs="Arial" w:hAnsi="Arial"/>
          <w:bCs/>
          <w:w w:val="110"/>
          <w:sz w:val="24"/>
          <w:szCs w:val="24"/>
        </w:rPr>
        <w:t>The layers which were used for the measurement of length primary roots, the same were used for the length of secondary roots. The care was taken while measuring the length so that roots did not get hurt. The length was measured with the help of scale in centimeters (cm).</w:t>
      </w:r>
    </w:p>
    <w:p>
      <w:pPr>
        <w:pStyle w:val="style0"/>
        <w:tabs>
          <w:tab w:val="left" w:leader="none" w:pos="1260"/>
        </w:tabs>
        <w:spacing w:before="120" w:after="120" w:lineRule="auto" w:line="240"/>
        <w:ind w:right="27"/>
        <w:jc w:val="both"/>
        <w:rPr>
          <w:rFonts w:ascii="Arial" w:cs="Arial" w:hAnsi="Arial"/>
          <w:b/>
          <w:bCs/>
          <w:w w:val="110"/>
          <w:sz w:val="24"/>
          <w:szCs w:val="24"/>
        </w:rPr>
      </w:pPr>
      <w:r>
        <w:rPr>
          <w:rFonts w:ascii="Arial" w:cs="Arial" w:hAnsi="Arial"/>
          <w:b/>
          <w:bCs/>
          <w:w w:val="110"/>
          <w:sz w:val="24"/>
          <w:szCs w:val="24"/>
        </w:rPr>
        <w:tab/>
      </w:r>
      <w:r>
        <w:rPr>
          <w:rFonts w:ascii="Arial" w:cs="Arial" w:hAnsi="Arial"/>
          <w:b/>
          <w:bCs/>
          <w:w w:val="110"/>
          <w:sz w:val="24"/>
          <w:szCs w:val="24"/>
        </w:rPr>
        <w:t xml:space="preserve"> Diameter of primary roots (mm)</w:t>
      </w:r>
    </w:p>
    <w:p>
      <w:pPr>
        <w:pStyle w:val="style0"/>
        <w:tabs>
          <w:tab w:val="left" w:leader="none" w:pos="1260"/>
        </w:tabs>
        <w:spacing w:before="120" w:after="120" w:lineRule="auto" w:line="240"/>
        <w:ind w:left="720" w:right="27"/>
        <w:jc w:val="both"/>
        <w:rPr>
          <w:rFonts w:ascii="Arial" w:cs="Arial" w:hAnsi="Arial"/>
          <w:bCs/>
          <w:w w:val="110"/>
          <w:sz w:val="24"/>
          <w:szCs w:val="24"/>
        </w:rPr>
      </w:pPr>
      <w:r>
        <w:rPr>
          <w:rFonts w:ascii="Arial" w:cs="Arial" w:hAnsi="Arial"/>
          <w:b/>
          <w:bCs/>
          <w:w w:val="110"/>
          <w:sz w:val="24"/>
          <w:szCs w:val="24"/>
        </w:rPr>
        <w:t xml:space="preserve">       </w:t>
      </w:r>
      <w:r>
        <w:rPr>
          <w:rFonts w:ascii="Arial" w:cs="Arial" w:hAnsi="Arial"/>
          <w:bCs/>
          <w:w w:val="110"/>
          <w:sz w:val="24"/>
          <w:szCs w:val="24"/>
        </w:rPr>
        <w:t xml:space="preserve">  Five roots per layer were selected randomly and their diameter was taken with the help of Digital Vernier Calipers and average was calculated and expressed in mm.</w:t>
      </w:r>
    </w:p>
    <w:p>
      <w:pPr>
        <w:pStyle w:val="style0"/>
        <w:tabs>
          <w:tab w:val="left" w:leader="none" w:pos="1260"/>
        </w:tabs>
        <w:spacing w:before="120" w:after="120" w:lineRule="auto" w:line="240"/>
        <w:ind w:right="27"/>
        <w:jc w:val="both"/>
        <w:rPr>
          <w:rFonts w:ascii="Arial" w:cs="Arial" w:hAnsi="Arial"/>
          <w:bCs/>
          <w:w w:val="110"/>
          <w:sz w:val="24"/>
          <w:szCs w:val="24"/>
        </w:rPr>
      </w:pPr>
      <w:r>
        <w:rPr>
          <w:rFonts w:ascii="Arial" w:cs="Arial" w:hAnsi="Arial"/>
          <w:b/>
          <w:bCs/>
          <w:w w:val="110"/>
          <w:sz w:val="24"/>
          <w:szCs w:val="24"/>
        </w:rPr>
        <w:t xml:space="preserve"> </w:t>
      </w:r>
      <w:r>
        <w:rPr>
          <w:rFonts w:ascii="Arial" w:cs="Arial" w:hAnsi="Arial"/>
          <w:b/>
          <w:bCs/>
          <w:w w:val="110"/>
          <w:sz w:val="24"/>
          <w:szCs w:val="24"/>
        </w:rPr>
        <w:tab/>
      </w:r>
      <w:r>
        <w:rPr>
          <w:rFonts w:ascii="Arial" w:cs="Arial" w:hAnsi="Arial"/>
          <w:b/>
          <w:bCs/>
          <w:w w:val="110"/>
          <w:sz w:val="24"/>
          <w:szCs w:val="24"/>
        </w:rPr>
        <w:t>Diameter of secondary roots (mm)</w:t>
      </w:r>
      <w:r>
        <w:rPr>
          <w:rFonts w:ascii="Arial" w:cs="Arial" w:hAnsi="Arial"/>
          <w:bCs/>
          <w:w w:val="110"/>
          <w:sz w:val="24"/>
          <w:szCs w:val="24"/>
        </w:rPr>
        <w:t xml:space="preserve"> </w:t>
      </w:r>
    </w:p>
    <w:p>
      <w:pPr>
        <w:pStyle w:val="style0"/>
        <w:tabs>
          <w:tab w:val="left" w:leader="none" w:pos="1260"/>
        </w:tabs>
        <w:spacing w:before="120" w:after="120" w:lineRule="auto" w:line="240"/>
        <w:ind w:left="720" w:right="27"/>
        <w:jc w:val="both"/>
        <w:rPr>
          <w:rFonts w:ascii="Arial" w:cs="Arial" w:hAnsi="Arial"/>
          <w:bCs/>
          <w:w w:val="110"/>
          <w:sz w:val="24"/>
          <w:szCs w:val="24"/>
        </w:rPr>
      </w:pPr>
      <w:r>
        <w:rPr>
          <w:rFonts w:ascii="Arial" w:cs="Arial" w:hAnsi="Arial"/>
          <w:bCs/>
          <w:w w:val="110"/>
          <w:sz w:val="24"/>
          <w:szCs w:val="24"/>
        </w:rPr>
        <w:t xml:space="preserve">         The five roots per layer were selected randomly and their diameter was taken with the help of Digital Vernier Calipers and average was calculated and expressed in mm.</w:t>
      </w:r>
    </w:p>
    <w:p>
      <w:pPr>
        <w:pStyle w:val="style0"/>
        <w:tabs>
          <w:tab w:val="left" w:leader="none" w:pos="1260"/>
        </w:tabs>
        <w:spacing w:before="120" w:after="120" w:lineRule="auto" w:line="240"/>
        <w:ind w:right="27"/>
        <w:jc w:val="both"/>
        <w:rPr>
          <w:rFonts w:ascii="Arial" w:cs="Arial" w:hAnsi="Arial"/>
          <w:b/>
          <w:bCs/>
          <w:w w:val="110"/>
          <w:sz w:val="24"/>
          <w:szCs w:val="24"/>
        </w:rPr>
      </w:pPr>
      <w:r>
        <w:rPr>
          <w:rFonts w:ascii="Arial" w:cs="Arial" w:hAnsi="Arial"/>
          <w:b/>
          <w:bCs/>
          <w:w w:val="110"/>
          <w:sz w:val="24"/>
          <w:szCs w:val="24"/>
        </w:rPr>
        <w:tab/>
      </w:r>
      <w:r>
        <w:rPr>
          <w:rFonts w:ascii="Arial" w:cs="Arial" w:hAnsi="Arial"/>
          <w:b/>
          <w:bCs/>
          <w:w w:val="110"/>
          <w:sz w:val="24"/>
          <w:szCs w:val="24"/>
        </w:rPr>
        <w:t xml:space="preserve"> Fresh weight of primary roots (g)</w:t>
      </w:r>
    </w:p>
    <w:p>
      <w:pPr>
        <w:pStyle w:val="style0"/>
        <w:tabs>
          <w:tab w:val="left" w:leader="none" w:pos="1260"/>
        </w:tabs>
        <w:spacing w:before="120" w:after="120" w:lineRule="auto" w:line="240"/>
        <w:ind w:left="720" w:right="27"/>
        <w:jc w:val="both"/>
        <w:rPr>
          <w:rFonts w:ascii="Arial" w:cs="Arial" w:hAnsi="Arial"/>
          <w:bCs/>
          <w:w w:val="110"/>
          <w:sz w:val="24"/>
          <w:szCs w:val="24"/>
        </w:rPr>
      </w:pPr>
      <w:r>
        <w:rPr>
          <w:rFonts w:ascii="Arial" w:cs="Arial" w:hAnsi="Arial"/>
          <w:b/>
          <w:bCs/>
          <w:w w:val="110"/>
          <w:sz w:val="24"/>
          <w:szCs w:val="24"/>
        </w:rPr>
        <w:t xml:space="preserve">         </w:t>
      </w:r>
      <w:r>
        <w:rPr>
          <w:rFonts w:ascii="Arial" w:cs="Arial" w:hAnsi="Arial"/>
          <w:bCs/>
          <w:w w:val="110"/>
          <w:sz w:val="24"/>
          <w:szCs w:val="24"/>
        </w:rPr>
        <w:t>The fresh weight of primary roots was measured with the help of digital weighing balance from randomly selected five layers from each treatment and each replication, averaged and expressed in numbers.</w:t>
      </w:r>
    </w:p>
    <w:p>
      <w:pPr>
        <w:pStyle w:val="style0"/>
        <w:tabs>
          <w:tab w:val="left" w:leader="none" w:pos="1260"/>
        </w:tabs>
        <w:spacing w:before="120" w:after="120" w:lineRule="auto" w:line="240"/>
        <w:ind w:right="27"/>
        <w:jc w:val="both"/>
        <w:rPr>
          <w:rFonts w:ascii="Arial" w:cs="Arial" w:hAnsi="Arial"/>
          <w:b/>
          <w:bCs/>
          <w:w w:val="110"/>
          <w:sz w:val="24"/>
          <w:szCs w:val="24"/>
        </w:rPr>
      </w:pPr>
      <w:r>
        <w:rPr>
          <w:rFonts w:ascii="Arial" w:cs="Arial" w:hAnsi="Arial"/>
          <w:b/>
          <w:bCs/>
          <w:w w:val="110"/>
          <w:sz w:val="24"/>
          <w:szCs w:val="24"/>
        </w:rPr>
        <w:tab/>
      </w:r>
      <w:r>
        <w:rPr>
          <w:rFonts w:ascii="Arial" w:cs="Arial" w:hAnsi="Arial"/>
          <w:b/>
          <w:bCs/>
          <w:w w:val="110"/>
          <w:sz w:val="24"/>
          <w:szCs w:val="24"/>
        </w:rPr>
        <w:t xml:space="preserve"> Fresh weight of secondary roots (g)</w:t>
      </w:r>
    </w:p>
    <w:p>
      <w:pPr>
        <w:pStyle w:val="style0"/>
        <w:tabs>
          <w:tab w:val="left" w:leader="none" w:pos="1260"/>
        </w:tabs>
        <w:spacing w:before="120" w:after="120" w:lineRule="auto" w:line="240"/>
        <w:ind w:left="720" w:right="27"/>
        <w:jc w:val="both"/>
        <w:rPr>
          <w:rFonts w:ascii="Arial" w:cs="Arial" w:hAnsi="Arial"/>
          <w:bCs/>
          <w:w w:val="110"/>
          <w:sz w:val="24"/>
          <w:szCs w:val="24"/>
        </w:rPr>
      </w:pPr>
      <w:r>
        <w:rPr>
          <w:rFonts w:ascii="Arial" w:cs="Arial" w:hAnsi="Arial"/>
          <w:b/>
          <w:bCs/>
          <w:w w:val="110"/>
          <w:sz w:val="24"/>
          <w:szCs w:val="24"/>
        </w:rPr>
        <w:t xml:space="preserve">        </w:t>
      </w:r>
      <w:r>
        <w:rPr>
          <w:rFonts w:ascii="Arial" w:cs="Arial" w:hAnsi="Arial"/>
          <w:bCs/>
          <w:w w:val="110"/>
          <w:sz w:val="24"/>
          <w:szCs w:val="24"/>
        </w:rPr>
        <w:t>The fresh weight of secondary roots was also measured with the help of digital weighing balance from randomly selected five layers from each treatment and each replication, averaged and expressed in numbers.</w:t>
      </w:r>
    </w:p>
    <w:p>
      <w:pPr>
        <w:pStyle w:val="style0"/>
        <w:tabs>
          <w:tab w:val="left" w:leader="none" w:pos="1260"/>
        </w:tabs>
        <w:spacing w:before="120" w:after="120" w:lineRule="auto" w:line="240"/>
        <w:ind w:left="720" w:right="27"/>
        <w:jc w:val="both"/>
        <w:rPr>
          <w:rFonts w:ascii="Arial" w:cs="Arial" w:hAnsi="Arial"/>
          <w:b/>
          <w:w w:val="110"/>
          <w:sz w:val="24"/>
          <w:szCs w:val="24"/>
        </w:rPr>
      </w:pPr>
      <w:r>
        <w:rPr>
          <w:rFonts w:ascii="Arial" w:cs="Arial" w:hAnsi="Arial"/>
          <w:b/>
          <w:w w:val="110"/>
          <w:sz w:val="24"/>
          <w:szCs w:val="24"/>
        </w:rPr>
        <w:t>RESULTS AND DISCUSSION</w:t>
      </w:r>
    </w:p>
    <w:p>
      <w:pPr>
        <w:pStyle w:val="style179"/>
        <w:widowControl w:val="false"/>
        <w:ind w:left="360" w:firstLine="360"/>
        <w:jc w:val="both"/>
        <w:rPr>
          <w:rFonts w:ascii="Arial" w:cs="Arial" w:hAnsi="Arial"/>
          <w:b/>
          <w:bCs/>
        </w:rPr>
      </w:pPr>
      <w:r>
        <w:rPr>
          <w:rFonts w:ascii="Arial" w:cs="Arial" w:hAnsi="Arial"/>
          <w:b/>
          <w:bCs/>
        </w:rPr>
        <w:t>Growth parameters</w:t>
      </w:r>
    </w:p>
    <w:p>
      <w:pPr>
        <w:pStyle w:val="style179"/>
        <w:widowControl w:val="false"/>
        <w:jc w:val="both"/>
        <w:rPr>
          <w:rFonts w:ascii="Arial" w:cs="Arial" w:hAnsi="Arial"/>
          <w:b/>
          <w:bCs/>
        </w:rPr>
      </w:pPr>
      <w:r>
        <w:rPr>
          <w:rFonts w:ascii="Arial" w:cs="Arial" w:hAnsi="Arial"/>
          <w:b/>
          <w:bCs/>
        </w:rPr>
        <w:t>Number of sprouts</w:t>
      </w:r>
    </w:p>
    <w:p>
      <w:pPr>
        <w:pStyle w:val="style0"/>
        <w:spacing w:before="120" w:after="0" w:lineRule="auto" w:line="240"/>
        <w:ind w:left="840" w:right="27"/>
        <w:jc w:val="both"/>
        <w:rPr>
          <w:rFonts w:ascii="Arial" w:cs="Arial" w:hAnsi="Arial"/>
          <w:color w:val="000000"/>
          <w:sz w:val="24"/>
          <w:szCs w:val="24"/>
        </w:rPr>
      </w:pPr>
      <w:r>
        <w:rPr>
          <w:rFonts w:ascii="Arial" w:cs="Arial" w:hAnsi="Arial"/>
          <w:bCs/>
          <w:sz w:val="24"/>
        </w:rPr>
        <w:t>The data recorded for number of sprouts recorded at 15 DAT is presented in table1.It is perceptible from the observations recorded</w:t>
      </w:r>
      <w:r>
        <w:rPr>
          <w:rFonts w:ascii="Arial" w:cs="Arial" w:hAnsi="Arial"/>
          <w:bCs/>
          <w:sz w:val="24"/>
        </w:rPr>
        <w:t xml:space="preserve"> that</w:t>
      </w:r>
      <w:r>
        <w:rPr>
          <w:rFonts w:ascii="Arial" w:cs="Arial" w:hAnsi="Arial"/>
          <w:bCs/>
          <w:sz w:val="24"/>
        </w:rPr>
        <w:t>,</w:t>
      </w:r>
      <w:r>
        <w:rPr>
          <w:rFonts w:ascii="Arial" w:cs="Arial" w:hAnsi="Arial"/>
          <w:bCs/>
          <w:sz w:val="24"/>
        </w:rPr>
        <w:t xml:space="preserve"> </w:t>
      </w:r>
      <w:r>
        <w:rPr>
          <w:rFonts w:ascii="Arial" w:cs="Arial" w:hAnsi="Arial"/>
          <w:sz w:val="24"/>
        </w:rPr>
        <w:t>t</w:t>
      </w:r>
      <w:r>
        <w:rPr>
          <w:rFonts w:ascii="Arial" w:cs="Arial" w:hAnsi="Arial"/>
          <w:sz w:val="24"/>
        </w:rPr>
        <w:t>he maximum no. of sprouts (</w:t>
      </w:r>
      <w:r>
        <w:rPr>
          <w:rFonts w:ascii="Arial" w:cs="Arial" w:eastAsia="Times New Roman" w:hAnsi="Arial"/>
          <w:bCs/>
          <w:sz w:val="24"/>
          <w:szCs w:val="24"/>
        </w:rPr>
        <w:t>8.67</w:t>
      </w:r>
      <w:r>
        <w:rPr>
          <w:rFonts w:ascii="Arial" w:cs="Arial" w:hAnsi="Arial"/>
          <w:sz w:val="24"/>
        </w:rPr>
        <w:t xml:space="preserve">) were recorded under treatment </w:t>
      </w:r>
      <w:r>
        <w:rPr>
          <w:rFonts w:ascii="Arial" w:cs="Arial" w:hAnsi="Arial"/>
          <w:sz w:val="24"/>
        </w:rPr>
        <w:t>T</w:t>
      </w:r>
      <w:r>
        <w:rPr>
          <w:rFonts w:ascii="Arial" w:cs="Arial" w:hAnsi="Arial"/>
          <w:sz w:val="24"/>
          <w:vertAlign w:val="subscript"/>
        </w:rPr>
        <w:t>4</w:t>
      </w:r>
      <w:r>
        <w:rPr>
          <w:rFonts w:ascii="Arial" w:cs="Arial" w:hAnsi="Arial"/>
          <w:sz w:val="24"/>
          <w:vertAlign w:val="subscript"/>
        </w:rPr>
        <w:t xml:space="preserve"> </w:t>
      </w:r>
      <w:r>
        <w:rPr>
          <w:rFonts w:ascii="Arial" w:cs="Arial" w:hAnsi="Arial"/>
          <w:sz w:val="24"/>
        </w:rPr>
        <w:t>(</w:t>
      </w:r>
      <w:r>
        <w:rPr>
          <w:rFonts w:ascii="Arial" w:cs="Arial" w:hAnsi="Arial"/>
          <w:color w:val="000000"/>
          <w:sz w:val="24"/>
          <w:szCs w:val="24"/>
        </w:rPr>
        <w:t>Soil +Vermicompost (2:1) + GA</w:t>
      </w:r>
      <w:r>
        <w:rPr>
          <w:rFonts w:ascii="Arial" w:cs="Arial" w:hAnsi="Arial"/>
          <w:color w:val="000000"/>
          <w:sz w:val="24"/>
          <w:szCs w:val="24"/>
          <w:vertAlign w:val="subscript"/>
        </w:rPr>
        <w:t xml:space="preserve">3 </w:t>
      </w:r>
      <w:r>
        <w:rPr>
          <w:rFonts w:ascii="Arial" w:cs="Arial" w:hAnsi="Arial"/>
          <w:color w:val="000000"/>
          <w:sz w:val="24"/>
          <w:szCs w:val="24"/>
        </w:rPr>
        <w:t>200 ppm</w:t>
      </w:r>
      <w:r>
        <w:rPr>
          <w:rFonts w:ascii="Arial" w:cs="Arial" w:hAnsi="Arial"/>
          <w:color w:val="000000"/>
          <w:sz w:val="24"/>
          <w:szCs w:val="24"/>
          <w:vertAlign w:val="subscript"/>
        </w:rPr>
        <w:t xml:space="preserve"> </w:t>
      </w:r>
      <w:r>
        <w:rPr>
          <w:rFonts w:ascii="Arial" w:cs="Arial" w:hAnsi="Arial"/>
          <w:color w:val="000000"/>
          <w:sz w:val="24"/>
          <w:szCs w:val="24"/>
        </w:rPr>
        <w:t xml:space="preserve">+ </w:t>
      </w:r>
      <w:r>
        <w:rPr>
          <w:rFonts w:ascii="Arial" w:cs="Arial" w:hAnsi="Arial"/>
          <w:i/>
          <w:color w:val="000000"/>
          <w:sz w:val="24"/>
          <w:szCs w:val="24"/>
        </w:rPr>
        <w:t>Azotobactor</w:t>
      </w:r>
      <w:r>
        <w:rPr>
          <w:rFonts w:ascii="Arial" w:cs="Arial" w:hAnsi="Arial"/>
          <w:i/>
          <w:color w:val="000000"/>
          <w:sz w:val="24"/>
          <w:szCs w:val="24"/>
        </w:rPr>
        <w:t xml:space="preserve"> </w:t>
      </w:r>
      <w:r>
        <w:rPr>
          <w:rFonts w:ascii="Arial" w:cs="Arial" w:hAnsi="Arial"/>
          <w:color w:val="000000"/>
          <w:sz w:val="24"/>
          <w:szCs w:val="24"/>
        </w:rPr>
        <w:t>(0.5ml).</w:t>
      </w:r>
      <w:r>
        <w:rPr>
          <w:rFonts w:ascii="Arial" w:hAnsi="Arial"/>
          <w:sz w:val="24"/>
          <w:szCs w:val="24"/>
        </w:rPr>
        <w:t>The improvement in no. of days taken in number of sprouts</w:t>
      </w:r>
      <w:r>
        <w:rPr>
          <w:rFonts w:ascii="Arial" w:hAnsi="Arial"/>
          <w:sz w:val="24"/>
          <w:szCs w:val="24"/>
        </w:rPr>
        <w:t xml:space="preserve"> wit</w:t>
      </w:r>
      <w:r>
        <w:rPr>
          <w:rFonts w:ascii="Arial" w:hAnsi="Arial"/>
          <w:sz w:val="24"/>
          <w:szCs w:val="24"/>
        </w:rPr>
        <w:t>h application of Vermicompost and leaf mould</w:t>
      </w:r>
      <w:r>
        <w:rPr>
          <w:rFonts w:ascii="Arial" w:hAnsi="Arial"/>
          <w:sz w:val="24"/>
          <w:szCs w:val="24"/>
        </w:rPr>
        <w:t xml:space="preserve"> might be due to better moisture holding capacity and availability of major and micro nutrients due to favorable soil conditions.</w:t>
      </w:r>
      <w:r>
        <w:rPr>
          <w:rFonts w:ascii="Arial" w:hAnsi="Arial"/>
          <w:sz w:val="24"/>
          <w:szCs w:val="24"/>
        </w:rPr>
        <w:t xml:space="preserve"> The present investigation findings are in accordance with earlier reports in recorded by Slakins </w:t>
      </w:r>
      <w:r>
        <w:rPr>
          <w:rFonts w:ascii="Arial" w:hAnsi="Arial"/>
          <w:i/>
          <w:sz w:val="24"/>
          <w:szCs w:val="24"/>
        </w:rPr>
        <w:t>et al</w:t>
      </w:r>
      <w:r>
        <w:rPr>
          <w:rFonts w:ascii="Arial" w:hAnsi="Arial"/>
          <w:sz w:val="24"/>
          <w:szCs w:val="24"/>
        </w:rPr>
        <w:t>., (1973), Tyagi and Patel (2004), Singh</w:t>
      </w:r>
      <w:r>
        <w:rPr>
          <w:rFonts w:ascii="Arial" w:hAnsi="Arial"/>
          <w:i/>
          <w:sz w:val="24"/>
          <w:szCs w:val="24"/>
        </w:rPr>
        <w:t xml:space="preserve"> et al</w:t>
      </w:r>
      <w:r>
        <w:rPr>
          <w:rFonts w:ascii="Arial" w:hAnsi="Arial"/>
          <w:sz w:val="24"/>
          <w:szCs w:val="24"/>
        </w:rPr>
        <w:t xml:space="preserve">.,(2007),Rolaniya </w:t>
      </w:r>
      <w:r>
        <w:rPr>
          <w:rFonts w:ascii="Arial" w:hAnsi="Arial"/>
          <w:i/>
          <w:sz w:val="24"/>
          <w:szCs w:val="24"/>
        </w:rPr>
        <w:t>et al</w:t>
      </w:r>
      <w:r>
        <w:rPr>
          <w:rFonts w:ascii="Arial" w:hAnsi="Arial"/>
          <w:sz w:val="24"/>
          <w:szCs w:val="24"/>
        </w:rPr>
        <w:t xml:space="preserve">., (2018) , Dawar </w:t>
      </w:r>
      <w:r>
        <w:rPr>
          <w:rFonts w:ascii="Arial" w:hAnsi="Arial"/>
          <w:i/>
          <w:sz w:val="24"/>
          <w:szCs w:val="24"/>
        </w:rPr>
        <w:t>et. al</w:t>
      </w:r>
      <w:r>
        <w:rPr>
          <w:rFonts w:ascii="Arial" w:hAnsi="Arial"/>
          <w:sz w:val="24"/>
          <w:szCs w:val="24"/>
        </w:rPr>
        <w:t>.</w:t>
      </w:r>
      <w:r>
        <w:rPr>
          <w:rFonts w:ascii="Arial" w:hAnsi="Arial"/>
          <w:sz w:val="24"/>
          <w:szCs w:val="24"/>
        </w:rPr>
        <w:t>,(</w:t>
      </w:r>
      <w:r>
        <w:rPr>
          <w:rFonts w:ascii="Arial" w:hAnsi="Arial"/>
          <w:sz w:val="24"/>
          <w:szCs w:val="24"/>
        </w:rPr>
        <w:t>2020</w:t>
      </w:r>
      <w:r>
        <w:rPr>
          <w:rFonts w:ascii="Arial" w:hAnsi="Arial"/>
          <w:sz w:val="24"/>
          <w:szCs w:val="24"/>
        </w:rPr>
        <w:t>).</w:t>
      </w:r>
    </w:p>
    <w:p>
      <w:pPr>
        <w:pStyle w:val="style0"/>
        <w:spacing w:before="120" w:after="0" w:lineRule="auto" w:line="240"/>
        <w:ind w:firstLine="720"/>
        <w:jc w:val="both"/>
        <w:rPr>
          <w:rFonts w:ascii="Arial" w:cs="Arial" w:hAnsi="Arial"/>
          <w:b/>
          <w:bCs/>
          <w:sz w:val="24"/>
          <w:szCs w:val="24"/>
        </w:rPr>
      </w:pPr>
      <w:r>
        <w:rPr>
          <w:rFonts w:ascii="Arial" w:cs="Arial" w:hAnsi="Arial"/>
          <w:b/>
          <w:bCs/>
          <w:sz w:val="24"/>
          <w:szCs w:val="24"/>
        </w:rPr>
        <w:t xml:space="preserve"> Number of leaves </w:t>
      </w:r>
    </w:p>
    <w:p>
      <w:pPr>
        <w:pStyle w:val="style80"/>
        <w:spacing w:before="120" w:after="0" w:lineRule="auto" w:line="240"/>
        <w:ind w:left="1110" w:firstLine="330"/>
        <w:jc w:val="both"/>
        <w:rPr>
          <w:rFonts w:ascii="Arial" w:hAnsi="Arial"/>
          <w:sz w:val="24"/>
          <w:szCs w:val="24"/>
        </w:rPr>
      </w:pPr>
      <w:r>
        <w:rPr>
          <w:rFonts w:ascii="Arial" w:cs="Arial" w:hAnsi="Arial"/>
          <w:spacing w:val="4"/>
          <w:sz w:val="24"/>
          <w:szCs w:val="24"/>
        </w:rPr>
        <w:t xml:space="preserve">The </w:t>
      </w:r>
      <w:r>
        <w:rPr>
          <w:rFonts w:ascii="Arial" w:cs="Arial" w:hAnsi="Arial"/>
          <w:spacing w:val="4"/>
          <w:sz w:val="24"/>
          <w:szCs w:val="24"/>
        </w:rPr>
        <w:t>data regarding number of leaves at 45, 90 and 135 DAT is presented in table1.</w:t>
      </w:r>
      <w:r>
        <w:rPr>
          <w:rFonts w:ascii="Arial" w:cs="Arial" w:hAnsi="Arial"/>
          <w:spacing w:val="4"/>
          <w:sz w:val="24"/>
          <w:szCs w:val="24"/>
        </w:rPr>
        <w:t>The</w:t>
      </w:r>
      <w:r>
        <w:rPr>
          <w:rFonts w:ascii="Arial" w:cs="Arial" w:hAnsi="Arial"/>
          <w:spacing w:val="4"/>
          <w:sz w:val="24"/>
          <w:szCs w:val="24"/>
        </w:rPr>
        <w:t xml:space="preserve"> maximum number of leaves </w:t>
      </w:r>
      <w:r>
        <w:rPr>
          <w:rFonts w:ascii="Arial" w:cs="Arial" w:hAnsi="Arial"/>
          <w:bCs/>
          <w:sz w:val="24"/>
          <w:szCs w:val="28"/>
        </w:rPr>
        <w:t>(20.33, 28.67 and 37.00)</w:t>
      </w:r>
      <w:r>
        <w:rPr>
          <w:rFonts w:ascii="Arial" w:cs="Arial" w:hAnsi="Arial"/>
          <w:spacing w:val="4"/>
          <w:sz w:val="24"/>
          <w:szCs w:val="24"/>
        </w:rPr>
        <w:t xml:space="preserve"> </w:t>
      </w:r>
      <w:r>
        <w:rPr>
          <w:rFonts w:ascii="Arial" w:cs="Arial" w:hAnsi="Arial"/>
          <w:spacing w:val="4"/>
          <w:sz w:val="24"/>
          <w:szCs w:val="24"/>
        </w:rPr>
        <w:t>was found in treatment</w:t>
      </w:r>
      <w:r>
        <w:rPr>
          <w:rFonts w:ascii="Arial" w:cs="Arial" w:hAnsi="Arial"/>
          <w:spacing w:val="4"/>
          <w:sz w:val="24"/>
          <w:szCs w:val="24"/>
        </w:rPr>
        <w:t xml:space="preserve"> </w:t>
      </w:r>
      <w:r>
        <w:rPr>
          <w:rFonts w:ascii="Arial" w:cs="Arial" w:hAnsi="Arial"/>
          <w:spacing w:val="4"/>
          <w:sz w:val="24"/>
          <w:szCs w:val="24"/>
        </w:rPr>
        <w:t>T</w:t>
      </w:r>
      <w:r>
        <w:rPr>
          <w:rFonts w:ascii="Arial" w:cs="Arial" w:hAnsi="Arial"/>
          <w:spacing w:val="4"/>
          <w:sz w:val="24"/>
          <w:szCs w:val="24"/>
          <w:vertAlign w:val="subscript"/>
        </w:rPr>
        <w:t>4</w:t>
      </w:r>
      <w:r>
        <w:rPr>
          <w:rFonts w:ascii="Arial" w:cs="Arial" w:hAnsi="Arial"/>
          <w:spacing w:val="4"/>
          <w:sz w:val="24"/>
          <w:szCs w:val="24"/>
        </w:rPr>
        <w:t xml:space="preserve"> (</w:t>
      </w:r>
      <w:r>
        <w:rPr>
          <w:rFonts w:ascii="Arial" w:cs="Arial" w:hAnsi="Arial"/>
          <w:color w:val="000000"/>
          <w:sz w:val="24"/>
          <w:szCs w:val="24"/>
        </w:rPr>
        <w:t>Soil + Vermicompost (2:1)+ GA</w:t>
      </w:r>
      <w:r>
        <w:rPr>
          <w:rFonts w:ascii="Arial" w:cs="Arial" w:hAnsi="Arial"/>
          <w:color w:val="000000"/>
          <w:sz w:val="24"/>
          <w:szCs w:val="24"/>
          <w:vertAlign w:val="subscript"/>
        </w:rPr>
        <w:t xml:space="preserve">3 </w:t>
      </w:r>
      <w:r>
        <w:rPr>
          <w:rFonts w:ascii="Arial" w:cs="Arial" w:hAnsi="Arial"/>
          <w:color w:val="000000"/>
          <w:sz w:val="24"/>
          <w:szCs w:val="24"/>
        </w:rPr>
        <w:t>200 ppm +</w:t>
      </w:r>
      <w:r>
        <w:rPr>
          <w:rFonts w:ascii="Arial" w:cs="Arial" w:hAnsi="Arial"/>
          <w:spacing w:val="4"/>
          <w:sz w:val="24"/>
          <w:szCs w:val="24"/>
        </w:rPr>
        <w:t xml:space="preserve"> </w:t>
      </w:r>
      <w:r>
        <w:rPr>
          <w:rFonts w:ascii="Arial" w:cs="Arial" w:hAnsi="Arial"/>
          <w:i/>
          <w:color w:val="000000"/>
          <w:sz w:val="24"/>
          <w:szCs w:val="24"/>
        </w:rPr>
        <w:t>Azotobacter</w:t>
      </w:r>
      <w:r>
        <w:rPr>
          <w:rFonts w:ascii="Arial" w:cs="Arial" w:hAnsi="Arial"/>
          <w:i/>
          <w:color w:val="000000"/>
          <w:sz w:val="24"/>
          <w:szCs w:val="24"/>
        </w:rPr>
        <w:t xml:space="preserve"> </w:t>
      </w:r>
      <w:r>
        <w:rPr>
          <w:rFonts w:ascii="Arial" w:cs="Arial" w:hAnsi="Arial"/>
          <w:color w:val="000000"/>
          <w:sz w:val="24"/>
          <w:szCs w:val="24"/>
        </w:rPr>
        <w:t>(0.5 ml)</w:t>
      </w:r>
      <w:r>
        <w:rPr>
          <w:rFonts w:ascii="Arial" w:cs="Arial" w:hAnsi="Arial"/>
          <w:bCs/>
          <w:sz w:val="24"/>
          <w:szCs w:val="24"/>
        </w:rPr>
        <w:t>) over control and other treatm</w:t>
      </w:r>
      <w:r>
        <w:rPr>
          <w:rFonts w:ascii="Arial" w:cs="Arial" w:hAnsi="Arial"/>
          <w:bCs/>
          <w:sz w:val="24"/>
          <w:szCs w:val="24"/>
        </w:rPr>
        <w:t>ents.</w:t>
      </w:r>
      <w:r>
        <w:rPr>
          <w:rFonts w:ascii="Arial" w:hAnsi="Arial"/>
          <w:sz w:val="24"/>
          <w:szCs w:val="24"/>
        </w:rPr>
        <w:t xml:space="preserve"> </w:t>
      </w:r>
      <w:r>
        <w:rPr>
          <w:rFonts w:ascii="Arial" w:hAnsi="Arial"/>
          <w:sz w:val="24"/>
          <w:szCs w:val="24"/>
        </w:rPr>
        <w:t xml:space="preserve">The similar findings were also reported by Bhandulkar </w:t>
      </w:r>
      <w:r>
        <w:rPr>
          <w:rFonts w:ascii="Arial" w:hAnsi="Arial"/>
          <w:i/>
          <w:sz w:val="24"/>
          <w:szCs w:val="24"/>
        </w:rPr>
        <w:t>et al.,</w:t>
      </w:r>
      <w:r>
        <w:rPr>
          <w:rFonts w:ascii="Arial" w:hAnsi="Arial"/>
          <w:sz w:val="24"/>
          <w:szCs w:val="24"/>
        </w:rPr>
        <w:t xml:space="preserve">(2017) results reported that Vermicompost with </w:t>
      </w:r>
      <w:r>
        <w:rPr>
          <w:rFonts w:ascii="Arial" w:hAnsi="Arial"/>
          <w:i/>
          <w:sz w:val="24"/>
          <w:szCs w:val="24"/>
        </w:rPr>
        <w:t>Azotobacter</w:t>
      </w:r>
      <w:r>
        <w:rPr>
          <w:rFonts w:ascii="Arial" w:hAnsi="Arial"/>
          <w:sz w:val="24"/>
          <w:szCs w:val="24"/>
        </w:rPr>
        <w:t xml:space="preserve"> had significantly greater </w:t>
      </w:r>
      <w:r>
        <w:rPr>
          <w:rFonts w:ascii="Arial" w:hAnsi="Arial"/>
          <w:sz w:val="24"/>
          <w:szCs w:val="24"/>
        </w:rPr>
        <w:t xml:space="preserve">effect on no. of </w:t>
      </w:r>
      <w:r>
        <w:rPr>
          <w:rFonts w:ascii="Arial" w:hAnsi="Arial"/>
          <w:sz w:val="24"/>
          <w:szCs w:val="24"/>
        </w:rPr>
        <w:t>leaves, Singh</w:t>
      </w:r>
      <w:r>
        <w:rPr>
          <w:rFonts w:ascii="Arial" w:hAnsi="Arial"/>
          <w:sz w:val="24"/>
          <w:szCs w:val="24"/>
        </w:rPr>
        <w:t xml:space="preserve"> </w:t>
      </w:r>
      <w:r>
        <w:rPr>
          <w:rFonts w:ascii="Arial" w:hAnsi="Arial"/>
          <w:i/>
          <w:sz w:val="24"/>
          <w:szCs w:val="24"/>
        </w:rPr>
        <w:t>et al</w:t>
      </w:r>
      <w:r>
        <w:rPr>
          <w:rFonts w:ascii="Arial" w:hAnsi="Arial"/>
          <w:sz w:val="24"/>
          <w:szCs w:val="24"/>
        </w:rPr>
        <w:t>., (2007),</w:t>
      </w:r>
      <w:r>
        <w:rPr>
          <w:rFonts w:ascii="Arial" w:hAnsi="Arial"/>
          <w:sz w:val="24"/>
          <w:szCs w:val="24"/>
        </w:rPr>
        <w:t xml:space="preserve">Rymbai </w:t>
      </w:r>
      <w:r>
        <w:rPr>
          <w:rFonts w:ascii="Arial" w:hAnsi="Arial"/>
          <w:i/>
          <w:sz w:val="24"/>
          <w:szCs w:val="24"/>
        </w:rPr>
        <w:t>et al.</w:t>
      </w:r>
      <w:r>
        <w:rPr>
          <w:rFonts w:ascii="Arial" w:hAnsi="Arial"/>
          <w:sz w:val="24"/>
          <w:szCs w:val="24"/>
        </w:rPr>
        <w:t>, (201</w:t>
      </w:r>
      <w:r>
        <w:rPr>
          <w:rFonts w:ascii="Arial" w:hAnsi="Arial"/>
          <w:sz w:val="24"/>
          <w:szCs w:val="24"/>
        </w:rPr>
        <w:t>2),</w:t>
      </w:r>
      <w:r>
        <w:rPr>
          <w:rFonts w:ascii="Arial" w:hAnsi="Arial"/>
          <w:sz w:val="24"/>
          <w:szCs w:val="24"/>
        </w:rPr>
        <w:t xml:space="preserve"> Damar </w:t>
      </w:r>
      <w:r>
        <w:rPr>
          <w:rFonts w:ascii="Arial" w:hAnsi="Arial"/>
          <w:i/>
          <w:sz w:val="24"/>
          <w:szCs w:val="24"/>
        </w:rPr>
        <w:t>et al</w:t>
      </w:r>
      <w:r>
        <w:rPr>
          <w:rFonts w:ascii="Arial" w:hAnsi="Arial"/>
          <w:sz w:val="24"/>
          <w:szCs w:val="24"/>
        </w:rPr>
        <w:t xml:space="preserve">., (2014)  and Muthia </w:t>
      </w:r>
      <w:r>
        <w:rPr>
          <w:rFonts w:ascii="Arial" w:hAnsi="Arial"/>
          <w:i/>
          <w:sz w:val="24"/>
          <w:szCs w:val="24"/>
        </w:rPr>
        <w:t>et al</w:t>
      </w:r>
      <w:r>
        <w:rPr>
          <w:rFonts w:ascii="Arial" w:hAnsi="Arial"/>
          <w:sz w:val="24"/>
          <w:szCs w:val="24"/>
        </w:rPr>
        <w:t>., (2015).</w:t>
      </w:r>
    </w:p>
    <w:p>
      <w:pPr>
        <w:pStyle w:val="style0"/>
        <w:spacing w:before="120" w:after="120" w:lineRule="auto" w:line="240"/>
        <w:ind w:right="27"/>
        <w:jc w:val="both"/>
        <w:rPr>
          <w:rFonts w:ascii="Arial" w:cs="Arial" w:hAnsi="Arial"/>
          <w:b/>
          <w:bCs/>
          <w:iCs/>
          <w:color w:val="000000"/>
        </w:rPr>
      </w:pPr>
      <w:r>
        <w:rPr>
          <w:rFonts w:ascii="Arial" w:cs="Arial" w:hAnsi="Arial"/>
          <w:b/>
          <w:lang w:val="en-IN" w:eastAsia="en-IN"/>
        </w:rPr>
        <w:t>Table</w:t>
      </w:r>
      <w:r>
        <w:rPr>
          <w:rFonts w:ascii="Arial" w:cs="Arial" w:hAnsi="Arial"/>
          <w:b/>
          <w:lang w:val="en-IN" w:eastAsia="en-IN"/>
        </w:rPr>
        <w:t>1.</w:t>
      </w:r>
      <w:r>
        <w:rPr>
          <w:rFonts w:ascii="Arial" w:cs="Arial" w:hAnsi="Arial"/>
          <w:b/>
          <w:lang w:val="en-IN" w:eastAsia="en-IN"/>
        </w:rPr>
        <w:t xml:space="preserve"> </w:t>
      </w:r>
      <w:r>
        <w:rPr>
          <w:rFonts w:ascii="Arial" w:cs="Arial" w:hAnsi="Arial"/>
          <w:b/>
          <w:bCs/>
          <w:iCs/>
          <w:color w:val="000000"/>
        </w:rPr>
        <w:t xml:space="preserve">Effect of </w:t>
      </w:r>
      <w:r>
        <w:rPr>
          <w:rFonts w:ascii="Arial" w:cs="Arial" w:hAnsi="Arial"/>
          <w:b/>
          <w:bCs/>
          <w:i/>
          <w:iCs/>
          <w:color w:val="000000"/>
        </w:rPr>
        <w:t>Azotobacter</w:t>
      </w:r>
      <w:r>
        <w:rPr>
          <w:rFonts w:ascii="Arial" w:cs="Arial" w:hAnsi="Arial"/>
          <w:b/>
          <w:bCs/>
          <w:iCs/>
          <w:color w:val="000000"/>
        </w:rPr>
        <w:t>, GA</w:t>
      </w:r>
      <w:r>
        <w:rPr>
          <w:rFonts w:ascii="Arial" w:cs="Arial" w:hAnsi="Arial"/>
          <w:b/>
          <w:bCs/>
          <w:iCs/>
          <w:color w:val="000000"/>
          <w:vertAlign w:val="subscript"/>
        </w:rPr>
        <w:t>3</w:t>
      </w:r>
      <w:r>
        <w:rPr>
          <w:rFonts w:ascii="Arial" w:cs="Arial" w:hAnsi="Arial"/>
          <w:b/>
          <w:bCs/>
          <w:iCs/>
          <w:color w:val="000000"/>
          <w:vertAlign w:val="subscript"/>
        </w:rPr>
        <w:t xml:space="preserve"> </w:t>
      </w:r>
      <w:r>
        <w:rPr>
          <w:rFonts w:ascii="Arial" w:cs="Arial" w:hAnsi="Arial"/>
          <w:b/>
          <w:bCs/>
          <w:iCs/>
          <w:color w:val="000000"/>
        </w:rPr>
        <w:t>and growing medi</w:t>
      </w:r>
      <w:r>
        <w:rPr>
          <w:rFonts w:ascii="Arial" w:cs="Arial" w:hAnsi="Arial"/>
          <w:b/>
          <w:bCs/>
          <w:iCs/>
          <w:color w:val="000000"/>
        </w:rPr>
        <w:t xml:space="preserve">a on number of sprouts </w:t>
      </w:r>
      <w:r>
        <w:rPr>
          <w:rFonts w:ascii="Arial" w:cs="Arial" w:hAnsi="Arial"/>
          <w:b/>
          <w:bCs/>
          <w:iCs/>
          <w:color w:val="000000"/>
        </w:rPr>
        <w:t>and Number of leaves</w:t>
      </w:r>
    </w:p>
    <w:tbl>
      <w:tblPr>
        <w:tblStyle w:val="style154"/>
        <w:tblW w:w="10368" w:type="dxa"/>
        <w:tblLayout w:type="fixed"/>
        <w:tblLook w:val="04A0" w:firstRow="1" w:lastRow="0" w:firstColumn="1" w:lastColumn="0" w:noHBand="0" w:noVBand="1"/>
      </w:tblPr>
      <w:tblGrid>
        <w:gridCol w:w="571"/>
        <w:gridCol w:w="5296"/>
        <w:gridCol w:w="1621"/>
        <w:gridCol w:w="993"/>
        <w:gridCol w:w="870"/>
        <w:gridCol w:w="6"/>
        <w:gridCol w:w="1011"/>
      </w:tblGrid>
      <w:tr>
        <w:trPr>
          <w:trHeight w:val="525" w:hRule="atLeast"/>
        </w:trPr>
        <w:tc>
          <w:tcPr>
            <w:tcW w:w="5867" w:type="dxa"/>
            <w:gridSpan w:val="2"/>
            <w:vMerge w:val="restart"/>
            <w:tcBorders>
              <w:right w:val="single" w:sz="4" w:space="0" w:color="auto"/>
            </w:tcBorders>
          </w:tcPr>
          <w:p>
            <w:pPr>
              <w:pStyle w:val="style0"/>
              <w:spacing w:before="120" w:after="120"/>
              <w:ind w:left="747" w:right="27"/>
              <w:jc w:val="both"/>
              <w:rPr>
                <w:rFonts w:ascii="Arial" w:cs="Arial" w:hAnsi="Arial"/>
                <w:b/>
                <w:bCs/>
                <w:iCs/>
                <w:color w:val="000000"/>
              </w:rPr>
            </w:pPr>
            <w:r>
              <w:rPr>
                <w:rFonts w:ascii="Arial" w:cs="Arial" w:hAnsi="Arial"/>
                <w:b/>
                <w:bCs/>
                <w:iCs/>
                <w:color w:val="000000"/>
              </w:rPr>
              <w:t>Treatment  Details</w:t>
            </w:r>
          </w:p>
        </w:tc>
        <w:tc>
          <w:tcPr>
            <w:tcW w:w="1621" w:type="dxa"/>
            <w:vMerge w:val="restart"/>
            <w:tcBorders>
              <w:left w:val="single" w:sz="4" w:space="0" w:color="auto"/>
            </w:tcBorders>
          </w:tcPr>
          <w:p>
            <w:pPr>
              <w:pStyle w:val="style0"/>
              <w:spacing w:before="120" w:after="120"/>
              <w:ind w:right="27"/>
              <w:jc w:val="both"/>
              <w:rPr>
                <w:rFonts w:ascii="Arial" w:cs="Arial" w:hAnsi="Arial"/>
                <w:bCs/>
                <w:iCs/>
                <w:color w:val="000000"/>
              </w:rPr>
            </w:pPr>
            <w:r>
              <w:rPr>
                <w:rFonts w:ascii="Arial" w:cs="Arial" w:hAnsi="Arial"/>
                <w:b/>
                <w:bCs/>
                <w:iCs/>
                <w:color w:val="000000"/>
              </w:rPr>
              <w:t>Number of sprouts at 15 DAT</w:t>
            </w:r>
          </w:p>
        </w:tc>
        <w:tc>
          <w:tcPr>
            <w:tcW w:w="2880" w:type="dxa"/>
            <w:gridSpan w:val="4"/>
            <w:tcBorders>
              <w:top w:val="single" w:sz="4" w:space="0" w:color="auto"/>
              <w:bottom w:val="single" w:sz="4" w:space="0" w:color="auto"/>
              <w:right w:val="single" w:sz="4" w:space="0" w:color="auto"/>
            </w:tcBorders>
            <w:shd w:val="clear" w:color="auto" w:fill="auto"/>
          </w:tcPr>
          <w:p>
            <w:pPr>
              <w:pStyle w:val="style0"/>
              <w:jc w:val="both"/>
              <w:rPr/>
            </w:pPr>
            <w:r>
              <w:rPr>
                <w:rFonts w:ascii="Arial" w:cs="Arial" w:hAnsi="Arial"/>
                <w:b/>
                <w:bCs/>
                <w:iCs/>
                <w:color w:val="000000"/>
              </w:rPr>
              <w:t>Number of leaves</w:t>
            </w:r>
          </w:p>
        </w:tc>
      </w:tr>
      <w:tr>
        <w:tblPrEx/>
        <w:trPr>
          <w:trHeight w:val="480" w:hRule="atLeast"/>
        </w:trPr>
        <w:tc>
          <w:tcPr>
            <w:tcW w:w="5867" w:type="dxa"/>
            <w:gridSpan w:val="2"/>
            <w:vMerge w:val="continue"/>
            <w:tcBorders>
              <w:right w:val="single" w:sz="4" w:space="0" w:color="auto"/>
            </w:tcBorders>
          </w:tcPr>
          <w:p>
            <w:pPr>
              <w:pStyle w:val="style0"/>
              <w:spacing w:before="120" w:after="120"/>
              <w:ind w:left="747" w:right="27"/>
              <w:jc w:val="both"/>
              <w:rPr>
                <w:rFonts w:ascii="Arial" w:cs="Arial" w:hAnsi="Arial"/>
                <w:b/>
                <w:bCs/>
                <w:iCs/>
                <w:color w:val="000000"/>
              </w:rPr>
            </w:pPr>
          </w:p>
        </w:tc>
        <w:tc>
          <w:tcPr>
            <w:tcW w:w="1621" w:type="dxa"/>
            <w:vMerge w:val="continue"/>
            <w:tcBorders>
              <w:left w:val="single" w:sz="4" w:space="0" w:color="auto"/>
            </w:tcBorders>
          </w:tcPr>
          <w:p>
            <w:pPr>
              <w:pStyle w:val="style0"/>
              <w:spacing w:before="120" w:after="120"/>
              <w:ind w:right="27"/>
              <w:jc w:val="both"/>
              <w:rPr>
                <w:rFonts w:ascii="Arial" w:cs="Arial" w:hAnsi="Arial"/>
                <w:b/>
                <w:bCs/>
                <w:iCs/>
                <w:color w:val="000000"/>
              </w:rPr>
            </w:pPr>
          </w:p>
        </w:tc>
        <w:tc>
          <w:tcPr>
            <w:tcW w:w="993"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45 DAT</w:t>
            </w:r>
          </w:p>
        </w:tc>
        <w:tc>
          <w:tcPr>
            <w:tcW w:w="87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90 DAT</w:t>
            </w:r>
          </w:p>
        </w:tc>
        <w:tc>
          <w:tcPr>
            <w:tcW w:w="1017" w:type="dxa"/>
            <w:gridSpan w:val="2"/>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135 DAT</w:t>
            </w:r>
          </w:p>
        </w:tc>
      </w:tr>
      <w:tr>
        <w:tblPrEx/>
        <w:trPr>
          <w:trHeight w:val="483" w:hRule="atLeast"/>
        </w:trPr>
        <w:tc>
          <w:tcPr>
            <w:tcW w:w="571" w:type="dxa"/>
            <w:tcBorders>
              <w:right w:val="single" w:sz="4" w:space="0" w:color="auto"/>
            </w:tcBorders>
          </w:tcPr>
          <w:p>
            <w:pPr>
              <w:pStyle w:val="style0"/>
              <w:spacing w:before="120" w:after="120"/>
              <w:ind w:right="27"/>
              <w:jc w:val="both"/>
              <w:rPr>
                <w:rFonts w:ascii="Arial" w:cs="Arial" w:hAnsi="Arial"/>
                <w:bCs/>
                <w:iCs/>
                <w:color w:val="000000"/>
                <w:vertAlign w:val="subscript"/>
              </w:rPr>
            </w:pPr>
            <w:r>
              <w:rPr>
                <w:rFonts w:ascii="Arial" w:cs="Arial" w:hAnsi="Arial"/>
                <w:bCs/>
                <w:iCs/>
                <w:color w:val="000000"/>
              </w:rPr>
              <w:t>T</w:t>
            </w:r>
            <w:r>
              <w:rPr>
                <w:rFonts w:ascii="Arial" w:cs="Arial" w:hAnsi="Arial"/>
                <w:bCs/>
                <w:iCs/>
                <w:color w:val="000000"/>
                <w:vertAlign w:val="subscript"/>
              </w:rPr>
              <w:t>0</w:t>
            </w:r>
          </w:p>
        </w:tc>
        <w:tc>
          <w:tcPr>
            <w:tcW w:w="5296"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(Control)</w:t>
            </w:r>
          </w:p>
        </w:tc>
        <w:tc>
          <w:tcPr>
            <w:tcW w:w="1621" w:type="dxa"/>
            <w:tcBorders>
              <w:left w:val="single" w:sz="4" w:space="0" w:color="auto"/>
            </w:tcBorders>
            <w:vAlign w:val="center"/>
          </w:tcPr>
          <w:p>
            <w:pPr>
              <w:pStyle w:val="style0"/>
              <w:jc w:val="both"/>
              <w:rPr>
                <w:rFonts w:ascii="Arial Narrow" w:cs="Times New Roman" w:eastAsia="Times New Roman" w:hAnsi="Arial Narrow"/>
                <w:bCs/>
                <w:sz w:val="24"/>
                <w:szCs w:val="24"/>
              </w:rPr>
            </w:pPr>
            <w:r>
              <w:rPr>
                <w:rFonts w:ascii="Arial Narrow" w:cs="Times New Roman" w:eastAsia="Times New Roman" w:hAnsi="Arial Narrow"/>
                <w:bCs/>
                <w:sz w:val="24"/>
                <w:szCs w:val="24"/>
              </w:rPr>
              <w:t>2.33</w:t>
            </w:r>
          </w:p>
        </w:tc>
        <w:tc>
          <w:tcPr>
            <w:tcW w:w="993"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14.33</w:t>
            </w:r>
          </w:p>
        </w:tc>
        <w:tc>
          <w:tcPr>
            <w:tcW w:w="876" w:type="dxa"/>
            <w:gridSpan w:val="2"/>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21.67</w:t>
            </w:r>
          </w:p>
        </w:tc>
        <w:tc>
          <w:tcPr>
            <w:tcW w:w="1011"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32.00</w:t>
            </w:r>
          </w:p>
        </w:tc>
      </w:tr>
      <w:tr>
        <w:tblPrEx/>
        <w:trPr>
          <w:trHeight w:val="498" w:hRule="atLeast"/>
        </w:trPr>
        <w:tc>
          <w:tcPr>
            <w:tcW w:w="571"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1</w:t>
            </w:r>
          </w:p>
        </w:tc>
        <w:tc>
          <w:tcPr>
            <w:tcW w:w="5296"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w:t>
            </w:r>
          </w:p>
        </w:tc>
        <w:tc>
          <w:tcPr>
            <w:tcW w:w="1621" w:type="dxa"/>
            <w:tcBorders>
              <w:left w:val="single" w:sz="4" w:space="0" w:color="auto"/>
            </w:tcBorders>
            <w:vAlign w:val="center"/>
          </w:tcPr>
          <w:p>
            <w:pPr>
              <w:pStyle w:val="style0"/>
              <w:jc w:val="both"/>
              <w:rPr>
                <w:rFonts w:ascii="Arial Narrow" w:cs="Times New Roman" w:eastAsia="Times New Roman" w:hAnsi="Arial Narrow"/>
                <w:bCs/>
                <w:sz w:val="24"/>
                <w:szCs w:val="24"/>
              </w:rPr>
            </w:pPr>
            <w:r>
              <w:rPr>
                <w:rFonts w:ascii="Arial Narrow" w:cs="Times New Roman" w:eastAsia="Times New Roman" w:hAnsi="Arial Narrow"/>
                <w:bCs/>
                <w:sz w:val="24"/>
                <w:szCs w:val="24"/>
              </w:rPr>
              <w:t>3.33</w:t>
            </w:r>
          </w:p>
        </w:tc>
        <w:tc>
          <w:tcPr>
            <w:tcW w:w="993"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16.33</w:t>
            </w:r>
          </w:p>
        </w:tc>
        <w:tc>
          <w:tcPr>
            <w:tcW w:w="876" w:type="dxa"/>
            <w:gridSpan w:val="2"/>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25.33</w:t>
            </w:r>
          </w:p>
        </w:tc>
        <w:tc>
          <w:tcPr>
            <w:tcW w:w="1011"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33.33</w:t>
            </w:r>
          </w:p>
        </w:tc>
      </w:tr>
      <w:tr>
        <w:tblPrEx/>
        <w:trPr>
          <w:trHeight w:val="740" w:hRule="atLeast"/>
        </w:trPr>
        <w:tc>
          <w:tcPr>
            <w:tcW w:w="571"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2</w:t>
            </w:r>
          </w:p>
        </w:tc>
        <w:tc>
          <w:tcPr>
            <w:tcW w:w="5296"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3</w:t>
            </w:r>
            <w:r>
              <w:rPr>
                <w:rFonts w:ascii="Arial" w:cs="Arial" w:hAnsi="Arial"/>
                <w:bCs/>
                <w:iCs/>
                <w:color w:val="000000"/>
              </w:rPr>
              <w:t xml:space="preserve"> 100 ppm + </w:t>
            </w:r>
            <w:r>
              <w:rPr>
                <w:rFonts w:ascii="Arial" w:cs="Arial" w:hAnsi="Arial"/>
                <w:bCs/>
                <w:i/>
                <w:iCs/>
                <w:color w:val="000000"/>
              </w:rPr>
              <w:t>Azotobacter</w:t>
            </w:r>
            <w:r>
              <w:rPr>
                <w:rFonts w:ascii="Arial" w:cs="Arial" w:hAnsi="Arial"/>
                <w:bCs/>
                <w:i/>
                <w:iCs/>
                <w:color w:val="000000"/>
              </w:rPr>
              <w:t xml:space="preserve"> </w:t>
            </w:r>
            <w:r>
              <w:rPr>
                <w:rFonts w:ascii="Arial" w:cs="Arial" w:hAnsi="Arial"/>
                <w:bCs/>
                <w:iCs/>
                <w:color w:val="000000"/>
              </w:rPr>
              <w:t>(0.5 ml)</w:t>
            </w:r>
          </w:p>
        </w:tc>
        <w:tc>
          <w:tcPr>
            <w:tcW w:w="1621" w:type="dxa"/>
            <w:tcBorders>
              <w:left w:val="single" w:sz="4" w:space="0" w:color="auto"/>
            </w:tcBorders>
            <w:vAlign w:val="center"/>
          </w:tcPr>
          <w:p>
            <w:pPr>
              <w:pStyle w:val="style0"/>
              <w:jc w:val="both"/>
              <w:rPr>
                <w:rFonts w:ascii="Arial Narrow" w:cs="Times New Roman" w:eastAsia="Times New Roman" w:hAnsi="Arial Narrow"/>
                <w:bCs/>
                <w:sz w:val="24"/>
                <w:szCs w:val="24"/>
              </w:rPr>
            </w:pPr>
            <w:r>
              <w:rPr>
                <w:rFonts w:ascii="Arial Narrow" w:cs="Times New Roman" w:eastAsia="Times New Roman" w:hAnsi="Arial Narrow"/>
                <w:bCs/>
                <w:sz w:val="24"/>
                <w:szCs w:val="24"/>
              </w:rPr>
              <w:t>4.67</w:t>
            </w:r>
          </w:p>
        </w:tc>
        <w:tc>
          <w:tcPr>
            <w:tcW w:w="993"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17.33</w:t>
            </w:r>
          </w:p>
        </w:tc>
        <w:tc>
          <w:tcPr>
            <w:tcW w:w="876" w:type="dxa"/>
            <w:gridSpan w:val="2"/>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26.67</w:t>
            </w:r>
          </w:p>
        </w:tc>
        <w:tc>
          <w:tcPr>
            <w:tcW w:w="1011"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34.67</w:t>
            </w:r>
          </w:p>
        </w:tc>
      </w:tr>
      <w:tr>
        <w:tblPrEx/>
        <w:trPr>
          <w:trHeight w:val="755" w:hRule="atLeast"/>
        </w:trPr>
        <w:tc>
          <w:tcPr>
            <w:tcW w:w="571"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3</w:t>
            </w:r>
          </w:p>
        </w:tc>
        <w:tc>
          <w:tcPr>
            <w:tcW w:w="5296"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3</w:t>
            </w:r>
            <w:r>
              <w:rPr>
                <w:rFonts w:ascii="Arial" w:cs="Arial" w:hAnsi="Arial"/>
                <w:bCs/>
                <w:iCs/>
                <w:color w:val="000000"/>
              </w:rPr>
              <w:t xml:space="preserve"> 150 ppm + </w:t>
            </w:r>
            <w:r>
              <w:rPr>
                <w:rFonts w:ascii="Arial" w:cs="Arial" w:hAnsi="Arial"/>
                <w:bCs/>
                <w:i/>
                <w:iCs/>
                <w:color w:val="000000"/>
              </w:rPr>
              <w:t>Azotobacter</w:t>
            </w:r>
            <w:r>
              <w:rPr>
                <w:rFonts w:ascii="Arial" w:cs="Arial" w:hAnsi="Arial"/>
                <w:bCs/>
                <w:iCs/>
                <w:color w:val="000000"/>
              </w:rPr>
              <w:t xml:space="preserve"> (0.5 ml) </w:t>
            </w:r>
          </w:p>
        </w:tc>
        <w:tc>
          <w:tcPr>
            <w:tcW w:w="1621" w:type="dxa"/>
            <w:tcBorders>
              <w:left w:val="single" w:sz="4" w:space="0" w:color="auto"/>
            </w:tcBorders>
            <w:vAlign w:val="center"/>
          </w:tcPr>
          <w:p>
            <w:pPr>
              <w:pStyle w:val="style0"/>
              <w:jc w:val="both"/>
              <w:rPr>
                <w:rFonts w:ascii="Arial Narrow" w:cs="Times New Roman" w:eastAsia="Times New Roman" w:hAnsi="Arial Narrow"/>
                <w:bCs/>
                <w:sz w:val="24"/>
                <w:szCs w:val="24"/>
              </w:rPr>
            </w:pPr>
            <w:r>
              <w:rPr>
                <w:rFonts w:ascii="Arial Narrow" w:cs="Times New Roman" w:eastAsia="Times New Roman" w:hAnsi="Arial Narrow"/>
                <w:bCs/>
                <w:sz w:val="24"/>
                <w:szCs w:val="24"/>
              </w:rPr>
              <w:t>5.33</w:t>
            </w:r>
          </w:p>
        </w:tc>
        <w:tc>
          <w:tcPr>
            <w:tcW w:w="993"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18.67</w:t>
            </w:r>
          </w:p>
        </w:tc>
        <w:tc>
          <w:tcPr>
            <w:tcW w:w="876" w:type="dxa"/>
            <w:gridSpan w:val="2"/>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27.33</w:t>
            </w:r>
          </w:p>
        </w:tc>
        <w:tc>
          <w:tcPr>
            <w:tcW w:w="1011"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35.67</w:t>
            </w:r>
          </w:p>
        </w:tc>
      </w:tr>
      <w:tr>
        <w:tblPrEx/>
        <w:trPr>
          <w:trHeight w:val="755" w:hRule="atLeast"/>
        </w:trPr>
        <w:tc>
          <w:tcPr>
            <w:tcW w:w="571"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4</w:t>
            </w:r>
          </w:p>
        </w:tc>
        <w:tc>
          <w:tcPr>
            <w:tcW w:w="5296"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 xml:space="preserve">3 </w:t>
            </w:r>
            <w:r>
              <w:rPr>
                <w:rFonts w:ascii="Arial" w:cs="Arial" w:hAnsi="Arial"/>
                <w:bCs/>
                <w:iCs/>
                <w:color w:val="000000"/>
              </w:rPr>
              <w:t xml:space="preserve">200 ppm + </w:t>
            </w:r>
            <w:r>
              <w:rPr>
                <w:rFonts w:ascii="Arial" w:cs="Arial" w:hAnsi="Arial"/>
                <w:bCs/>
                <w:i/>
                <w:iCs/>
                <w:color w:val="000000"/>
              </w:rPr>
              <w:t>Azotobacter</w:t>
            </w:r>
            <w:r>
              <w:rPr>
                <w:rFonts w:ascii="Arial" w:cs="Arial" w:hAnsi="Arial"/>
                <w:bCs/>
                <w:iCs/>
                <w:color w:val="000000"/>
              </w:rPr>
              <w:t xml:space="preserve"> (0.5 ml)</w:t>
            </w:r>
          </w:p>
        </w:tc>
        <w:tc>
          <w:tcPr>
            <w:tcW w:w="1621" w:type="dxa"/>
            <w:tcBorders>
              <w:left w:val="single" w:sz="4" w:space="0" w:color="auto"/>
            </w:tcBorders>
            <w:vAlign w:val="center"/>
          </w:tcPr>
          <w:p>
            <w:pPr>
              <w:pStyle w:val="style0"/>
              <w:jc w:val="both"/>
              <w:rPr>
                <w:rFonts w:ascii="Arial Narrow" w:cs="Times New Roman" w:eastAsia="Times New Roman" w:hAnsi="Arial Narrow"/>
                <w:bCs/>
                <w:sz w:val="24"/>
                <w:szCs w:val="24"/>
              </w:rPr>
            </w:pPr>
            <w:r>
              <w:rPr>
                <w:rFonts w:ascii="Arial Narrow" w:cs="Times New Roman" w:eastAsia="Times New Roman" w:hAnsi="Arial Narrow"/>
                <w:bCs/>
                <w:sz w:val="24"/>
                <w:szCs w:val="24"/>
              </w:rPr>
              <w:t>8.67</w:t>
            </w:r>
          </w:p>
        </w:tc>
        <w:tc>
          <w:tcPr>
            <w:tcW w:w="993"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20.33</w:t>
            </w:r>
          </w:p>
        </w:tc>
        <w:tc>
          <w:tcPr>
            <w:tcW w:w="876" w:type="dxa"/>
            <w:gridSpan w:val="2"/>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28.67</w:t>
            </w:r>
          </w:p>
        </w:tc>
        <w:tc>
          <w:tcPr>
            <w:tcW w:w="1011"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37.00</w:t>
            </w:r>
          </w:p>
        </w:tc>
      </w:tr>
      <w:tr>
        <w:tblPrEx/>
        <w:trPr>
          <w:trHeight w:val="498" w:hRule="atLeast"/>
        </w:trPr>
        <w:tc>
          <w:tcPr>
            <w:tcW w:w="571"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5</w:t>
            </w:r>
          </w:p>
        </w:tc>
        <w:tc>
          <w:tcPr>
            <w:tcW w:w="5296"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Leaf mould (2:1)</w:t>
            </w:r>
          </w:p>
        </w:tc>
        <w:tc>
          <w:tcPr>
            <w:tcW w:w="1621" w:type="dxa"/>
            <w:tcBorders>
              <w:left w:val="single" w:sz="4" w:space="0" w:color="auto"/>
            </w:tcBorders>
            <w:vAlign w:val="center"/>
          </w:tcPr>
          <w:p>
            <w:pPr>
              <w:pStyle w:val="style0"/>
              <w:jc w:val="both"/>
              <w:rPr>
                <w:rFonts w:ascii="Arial Narrow" w:cs="Times New Roman" w:eastAsia="Times New Roman" w:hAnsi="Arial Narrow"/>
                <w:bCs/>
                <w:sz w:val="24"/>
                <w:szCs w:val="24"/>
              </w:rPr>
            </w:pPr>
            <w:r>
              <w:rPr>
                <w:rFonts w:ascii="Arial Narrow" w:cs="Times New Roman" w:eastAsia="Times New Roman" w:hAnsi="Arial Narrow"/>
                <w:bCs/>
                <w:sz w:val="24"/>
                <w:szCs w:val="24"/>
              </w:rPr>
              <w:t>2.67</w:t>
            </w:r>
          </w:p>
        </w:tc>
        <w:tc>
          <w:tcPr>
            <w:tcW w:w="993"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15.33</w:t>
            </w:r>
          </w:p>
        </w:tc>
        <w:tc>
          <w:tcPr>
            <w:tcW w:w="876" w:type="dxa"/>
            <w:gridSpan w:val="2"/>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25.00</w:t>
            </w:r>
          </w:p>
        </w:tc>
        <w:tc>
          <w:tcPr>
            <w:tcW w:w="1011"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32.67</w:t>
            </w:r>
          </w:p>
        </w:tc>
      </w:tr>
      <w:tr>
        <w:tblPrEx/>
        <w:trPr>
          <w:trHeight w:val="755" w:hRule="atLeast"/>
        </w:trPr>
        <w:tc>
          <w:tcPr>
            <w:tcW w:w="571" w:type="dxa"/>
            <w:tcBorders>
              <w:top w:val="single" w:sz="4" w:space="0" w:color="auto"/>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 xml:space="preserve">6   </w:t>
            </w:r>
          </w:p>
        </w:tc>
        <w:tc>
          <w:tcPr>
            <w:tcW w:w="5296" w:type="dxa"/>
            <w:tcBorders>
              <w:top w:val="single" w:sz="4" w:space="0" w:color="auto"/>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Leaf mould (2:1) + GA</w:t>
            </w:r>
            <w:r>
              <w:rPr>
                <w:rFonts w:ascii="Arial" w:cs="Arial" w:hAnsi="Arial"/>
                <w:bCs/>
                <w:iCs/>
                <w:color w:val="000000"/>
                <w:vertAlign w:val="subscript"/>
              </w:rPr>
              <w:t>3</w:t>
            </w:r>
            <w:r>
              <w:rPr>
                <w:rFonts w:ascii="Arial" w:cs="Arial" w:hAnsi="Arial"/>
                <w:bCs/>
                <w:iCs/>
                <w:color w:val="000000"/>
              </w:rPr>
              <w:t xml:space="preserve"> 100 ppm + </w:t>
            </w:r>
            <w:r>
              <w:rPr>
                <w:rFonts w:ascii="Arial" w:cs="Arial" w:hAnsi="Arial"/>
                <w:bCs/>
                <w:i/>
                <w:iCs/>
                <w:color w:val="000000"/>
              </w:rPr>
              <w:t>Azotobacter</w:t>
            </w:r>
            <w:r>
              <w:rPr>
                <w:rFonts w:ascii="Arial" w:cs="Arial" w:hAnsi="Arial"/>
                <w:bCs/>
                <w:i/>
                <w:iCs/>
                <w:color w:val="000000"/>
              </w:rPr>
              <w:t xml:space="preserve"> </w:t>
            </w:r>
            <w:r>
              <w:rPr>
                <w:rFonts w:ascii="Arial" w:cs="Arial" w:hAnsi="Arial"/>
                <w:bCs/>
                <w:iCs/>
                <w:color w:val="000000"/>
              </w:rPr>
              <w:t>(0.5 ml)</w:t>
            </w:r>
          </w:p>
        </w:tc>
        <w:tc>
          <w:tcPr>
            <w:tcW w:w="1621" w:type="dxa"/>
            <w:tcBorders>
              <w:top w:val="single" w:sz="4" w:space="0" w:color="auto"/>
              <w:left w:val="single" w:sz="4" w:space="0" w:color="auto"/>
            </w:tcBorders>
            <w:vAlign w:val="center"/>
          </w:tcPr>
          <w:p>
            <w:pPr>
              <w:pStyle w:val="style0"/>
              <w:jc w:val="both"/>
              <w:rPr>
                <w:rFonts w:ascii="Arial Narrow" w:cs="Times New Roman" w:eastAsia="Times New Roman" w:hAnsi="Arial Narrow"/>
                <w:bCs/>
                <w:sz w:val="24"/>
                <w:szCs w:val="24"/>
              </w:rPr>
            </w:pPr>
            <w:r>
              <w:rPr>
                <w:rFonts w:ascii="Arial Narrow" w:cs="Times New Roman" w:eastAsia="Times New Roman" w:hAnsi="Arial Narrow"/>
                <w:bCs/>
                <w:sz w:val="24"/>
                <w:szCs w:val="24"/>
              </w:rPr>
              <w:t>4.00</w:t>
            </w:r>
          </w:p>
        </w:tc>
        <w:tc>
          <w:tcPr>
            <w:tcW w:w="993"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16.67</w:t>
            </w:r>
          </w:p>
        </w:tc>
        <w:tc>
          <w:tcPr>
            <w:tcW w:w="876" w:type="dxa"/>
            <w:gridSpan w:val="2"/>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25.67</w:t>
            </w:r>
          </w:p>
        </w:tc>
        <w:tc>
          <w:tcPr>
            <w:tcW w:w="1011"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34.33</w:t>
            </w:r>
          </w:p>
        </w:tc>
      </w:tr>
      <w:tr>
        <w:tblPrEx/>
        <w:trPr>
          <w:trHeight w:val="755" w:hRule="atLeast"/>
        </w:trPr>
        <w:tc>
          <w:tcPr>
            <w:tcW w:w="571"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7</w:t>
            </w:r>
          </w:p>
        </w:tc>
        <w:tc>
          <w:tcPr>
            <w:tcW w:w="5296"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Cs/>
                <w:iCs/>
                <w:color w:val="000000"/>
              </w:rPr>
              <w:t>Soil + Leaf mould (2:1) + GA</w:t>
            </w:r>
            <w:r>
              <w:rPr>
                <w:rFonts w:ascii="Arial" w:cs="Arial" w:hAnsi="Arial"/>
                <w:bCs/>
                <w:iCs/>
                <w:color w:val="000000"/>
                <w:vertAlign w:val="subscript"/>
              </w:rPr>
              <w:t>3</w:t>
            </w:r>
            <w:r>
              <w:rPr>
                <w:rFonts w:ascii="Arial" w:cs="Arial" w:hAnsi="Arial"/>
                <w:bCs/>
                <w:iCs/>
                <w:color w:val="000000"/>
              </w:rPr>
              <w:t xml:space="preserve"> 150 ppm + </w:t>
            </w:r>
            <w:r>
              <w:rPr>
                <w:rFonts w:ascii="Arial" w:cs="Arial" w:hAnsi="Arial"/>
                <w:bCs/>
                <w:i/>
                <w:iCs/>
                <w:color w:val="000000"/>
              </w:rPr>
              <w:t>Azotobacter</w:t>
            </w:r>
            <w:r>
              <w:rPr>
                <w:rFonts w:ascii="Arial" w:cs="Arial" w:hAnsi="Arial"/>
                <w:bCs/>
                <w:iCs/>
                <w:color w:val="000000"/>
              </w:rPr>
              <w:t xml:space="preserve"> (0.5 ml)</w:t>
            </w:r>
          </w:p>
        </w:tc>
        <w:tc>
          <w:tcPr>
            <w:tcW w:w="1621" w:type="dxa"/>
            <w:tcBorders>
              <w:left w:val="single" w:sz="4" w:space="0" w:color="auto"/>
            </w:tcBorders>
            <w:vAlign w:val="center"/>
          </w:tcPr>
          <w:p>
            <w:pPr>
              <w:pStyle w:val="style0"/>
              <w:jc w:val="both"/>
              <w:rPr>
                <w:rFonts w:ascii="Arial Narrow" w:cs="Times New Roman" w:eastAsia="Times New Roman" w:hAnsi="Arial Narrow"/>
                <w:bCs/>
                <w:sz w:val="24"/>
                <w:szCs w:val="24"/>
              </w:rPr>
            </w:pPr>
            <w:r>
              <w:rPr>
                <w:rFonts w:ascii="Arial Narrow" w:cs="Times New Roman" w:eastAsia="Times New Roman" w:hAnsi="Arial Narrow"/>
                <w:bCs/>
                <w:sz w:val="24"/>
                <w:szCs w:val="24"/>
              </w:rPr>
              <w:t>5.00</w:t>
            </w:r>
          </w:p>
        </w:tc>
        <w:tc>
          <w:tcPr>
            <w:tcW w:w="993"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17.67</w:t>
            </w:r>
          </w:p>
        </w:tc>
        <w:tc>
          <w:tcPr>
            <w:tcW w:w="876" w:type="dxa"/>
            <w:gridSpan w:val="2"/>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24.67</w:t>
            </w:r>
          </w:p>
        </w:tc>
        <w:tc>
          <w:tcPr>
            <w:tcW w:w="1011"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36.33</w:t>
            </w:r>
          </w:p>
        </w:tc>
      </w:tr>
      <w:tr>
        <w:tblPrEx/>
        <w:trPr>
          <w:trHeight w:val="755" w:hRule="atLeast"/>
        </w:trPr>
        <w:tc>
          <w:tcPr>
            <w:tcW w:w="571"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8</w:t>
            </w:r>
          </w:p>
        </w:tc>
        <w:tc>
          <w:tcPr>
            <w:tcW w:w="5296"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Cs/>
                <w:iCs/>
                <w:color w:val="000000"/>
              </w:rPr>
              <w:t>Soil + Leaf mould (2:1) + GA</w:t>
            </w:r>
            <w:r>
              <w:rPr>
                <w:rFonts w:ascii="Arial" w:cs="Arial" w:hAnsi="Arial"/>
                <w:bCs/>
                <w:iCs/>
                <w:color w:val="000000"/>
                <w:vertAlign w:val="subscript"/>
              </w:rPr>
              <w:t xml:space="preserve">3 </w:t>
            </w:r>
            <w:r>
              <w:rPr>
                <w:rFonts w:ascii="Arial" w:cs="Arial" w:hAnsi="Arial"/>
                <w:bCs/>
                <w:iCs/>
                <w:color w:val="000000"/>
              </w:rPr>
              <w:t xml:space="preserve">200 ppm + </w:t>
            </w:r>
            <w:r>
              <w:rPr>
                <w:rFonts w:ascii="Arial" w:cs="Arial" w:hAnsi="Arial"/>
                <w:bCs/>
                <w:i/>
                <w:iCs/>
                <w:color w:val="000000"/>
              </w:rPr>
              <w:t>Azotobacter</w:t>
            </w:r>
            <w:r>
              <w:rPr>
                <w:rFonts w:ascii="Arial" w:cs="Arial" w:hAnsi="Arial"/>
                <w:bCs/>
                <w:iCs/>
                <w:color w:val="000000"/>
              </w:rPr>
              <w:t xml:space="preserve"> (0.5 ml)</w:t>
            </w:r>
          </w:p>
        </w:tc>
        <w:tc>
          <w:tcPr>
            <w:tcW w:w="1621" w:type="dxa"/>
            <w:tcBorders>
              <w:left w:val="single" w:sz="4" w:space="0" w:color="auto"/>
            </w:tcBorders>
            <w:vAlign w:val="center"/>
          </w:tcPr>
          <w:p>
            <w:pPr>
              <w:pStyle w:val="style0"/>
              <w:jc w:val="both"/>
              <w:rPr>
                <w:rFonts w:ascii="Arial Narrow" w:cs="Times New Roman" w:eastAsia="Times New Roman" w:hAnsi="Arial Narrow"/>
                <w:bCs/>
                <w:sz w:val="24"/>
                <w:szCs w:val="24"/>
              </w:rPr>
            </w:pPr>
            <w:r>
              <w:rPr>
                <w:rFonts w:ascii="Arial Narrow" w:cs="Times New Roman" w:eastAsia="Times New Roman" w:hAnsi="Arial Narrow"/>
                <w:bCs/>
                <w:sz w:val="24"/>
                <w:szCs w:val="24"/>
              </w:rPr>
              <w:t>6.00</w:t>
            </w:r>
          </w:p>
        </w:tc>
        <w:tc>
          <w:tcPr>
            <w:tcW w:w="993"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19.33</w:t>
            </w:r>
          </w:p>
        </w:tc>
        <w:tc>
          <w:tcPr>
            <w:tcW w:w="876" w:type="dxa"/>
            <w:gridSpan w:val="2"/>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27.00</w:t>
            </w:r>
          </w:p>
        </w:tc>
        <w:tc>
          <w:tcPr>
            <w:tcW w:w="1011"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36.67</w:t>
            </w:r>
          </w:p>
        </w:tc>
      </w:tr>
      <w:tr>
        <w:tblPrEx/>
        <w:trPr>
          <w:trHeight w:val="755" w:hRule="atLeast"/>
        </w:trPr>
        <w:tc>
          <w:tcPr>
            <w:tcW w:w="5867" w:type="dxa"/>
            <w:gridSpan w:val="2"/>
            <w:tcBorders>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 xml:space="preserve">                                                                      </w:t>
            </w:r>
            <w:r>
              <w:rPr>
                <w:rFonts w:ascii="Arial" w:cs="Arial" w:hAnsi="Arial"/>
                <w:b/>
                <w:lang w:eastAsia="en-IN"/>
              </w:rPr>
              <w:t>S.E m ±</w:t>
            </w:r>
          </w:p>
        </w:tc>
        <w:tc>
          <w:tcPr>
            <w:tcW w:w="1621" w:type="dxa"/>
            <w:tcBorders>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 xml:space="preserve">             0.430</w:t>
            </w:r>
          </w:p>
        </w:tc>
        <w:tc>
          <w:tcPr>
            <w:tcW w:w="993"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1.171</w:t>
            </w:r>
          </w:p>
        </w:tc>
        <w:tc>
          <w:tcPr>
            <w:tcW w:w="876" w:type="dxa"/>
            <w:gridSpan w:val="2"/>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0.949</w:t>
            </w:r>
          </w:p>
        </w:tc>
        <w:tc>
          <w:tcPr>
            <w:tcW w:w="1011"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1.128</w:t>
            </w:r>
          </w:p>
        </w:tc>
      </w:tr>
      <w:tr>
        <w:tblPrEx/>
        <w:trPr>
          <w:trHeight w:val="507" w:hRule="atLeast"/>
        </w:trPr>
        <w:tc>
          <w:tcPr>
            <w:tcW w:w="5867" w:type="dxa"/>
            <w:gridSpan w:val="2"/>
            <w:tcBorders>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 xml:space="preserve">                                                                      </w:t>
            </w:r>
            <w:r>
              <w:rPr>
                <w:rFonts w:ascii="Arial" w:cs="Arial" w:hAnsi="Arial"/>
                <w:b/>
                <w:lang w:eastAsia="en-IN"/>
              </w:rPr>
              <w:t>CD at 5%</w:t>
            </w:r>
          </w:p>
        </w:tc>
        <w:tc>
          <w:tcPr>
            <w:tcW w:w="1621" w:type="dxa"/>
            <w:tcBorders>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 xml:space="preserve">             1.279</w:t>
            </w:r>
          </w:p>
        </w:tc>
        <w:tc>
          <w:tcPr>
            <w:tcW w:w="993"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3.478</w:t>
            </w:r>
          </w:p>
        </w:tc>
        <w:tc>
          <w:tcPr>
            <w:tcW w:w="876" w:type="dxa"/>
            <w:gridSpan w:val="2"/>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2.821</w:t>
            </w:r>
          </w:p>
        </w:tc>
        <w:tc>
          <w:tcPr>
            <w:tcW w:w="1011"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3.351</w:t>
            </w:r>
          </w:p>
        </w:tc>
      </w:tr>
    </w:tbl>
    <w:p>
      <w:pPr>
        <w:pStyle w:val="style0"/>
        <w:tabs>
          <w:tab w:val="left" w:leader="none" w:pos="1260"/>
        </w:tabs>
        <w:spacing w:before="120" w:after="120" w:lineRule="auto" w:line="240"/>
        <w:ind w:right="27"/>
        <w:jc w:val="both"/>
        <w:rPr>
          <w:rFonts w:ascii="Arial" w:cs="Arial" w:hAnsi="Arial"/>
          <w:b/>
          <w:w w:val="110"/>
          <w:sz w:val="24"/>
          <w:szCs w:val="24"/>
        </w:rPr>
      </w:pPr>
    </w:p>
    <w:p>
      <w:pPr>
        <w:pStyle w:val="style0"/>
        <w:spacing w:before="120" w:after="0" w:lineRule="auto" w:line="240"/>
        <w:ind w:firstLine="720"/>
        <w:jc w:val="both"/>
        <w:rPr>
          <w:rFonts w:ascii="Arial" w:cs="Arial" w:hAnsi="Arial"/>
          <w:b/>
          <w:bCs/>
          <w:sz w:val="24"/>
          <w:szCs w:val="24"/>
        </w:rPr>
      </w:pPr>
      <w:r>
        <w:rPr>
          <w:rFonts w:ascii="Arial" w:cs="Arial" w:hAnsi="Arial"/>
          <w:b/>
          <w:bCs/>
          <w:sz w:val="24"/>
          <w:szCs w:val="24"/>
        </w:rPr>
        <w:t xml:space="preserve">Stem length (cm) </w:t>
      </w:r>
    </w:p>
    <w:p>
      <w:pPr>
        <w:pStyle w:val="style80"/>
        <w:spacing w:before="120" w:after="0" w:lineRule="auto" w:line="240"/>
        <w:ind w:left="1110"/>
        <w:jc w:val="both"/>
        <w:rPr>
          <w:rFonts w:ascii="Arial" w:hAnsi="Arial"/>
          <w:sz w:val="24"/>
          <w:szCs w:val="24"/>
        </w:rPr>
      </w:pPr>
      <w:r>
        <w:rPr>
          <w:rFonts w:ascii="Arial" w:cs="Arial" w:hAnsi="Arial"/>
          <w:b/>
        </w:rPr>
        <w:tab/>
      </w:r>
      <w:r>
        <w:rPr>
          <w:rFonts w:ascii="Arial" w:cs="Arial" w:hAnsi="Arial"/>
          <w:bCs/>
          <w:sz w:val="24"/>
        </w:rPr>
        <w:t xml:space="preserve">The data observed for </w:t>
      </w:r>
      <w:r>
        <w:rPr>
          <w:rFonts w:ascii="Arial" w:cs="Arial" w:hAnsi="Arial"/>
          <w:bCs/>
          <w:sz w:val="24"/>
          <w:szCs w:val="24"/>
        </w:rPr>
        <w:t>s</w:t>
      </w:r>
      <w:r>
        <w:rPr>
          <w:rFonts w:ascii="Arial" w:cs="Arial" w:hAnsi="Arial"/>
          <w:bCs/>
          <w:sz w:val="24"/>
          <w:szCs w:val="24"/>
        </w:rPr>
        <w:t>tem l</w:t>
      </w:r>
      <w:r>
        <w:rPr>
          <w:rFonts w:ascii="Arial" w:cs="Arial" w:hAnsi="Arial"/>
          <w:bCs/>
          <w:sz w:val="24"/>
          <w:szCs w:val="24"/>
        </w:rPr>
        <w:t>ength (cm) at 45, 90 and 135 DAT</w:t>
      </w:r>
      <w:r>
        <w:rPr>
          <w:rFonts w:ascii="Arial" w:cs="Arial" w:hAnsi="Arial"/>
          <w:bCs/>
          <w:sz w:val="24"/>
        </w:rPr>
        <w:t xml:space="preserve"> is presented in </w:t>
      </w:r>
      <w:r>
        <w:rPr>
          <w:rFonts w:ascii="Arial" w:cs="Arial" w:hAnsi="Arial"/>
          <w:bCs/>
          <w:sz w:val="24"/>
        </w:rPr>
        <w:t>table</w:t>
      </w:r>
      <w:r>
        <w:rPr>
          <w:rFonts w:ascii="Arial" w:cs="Arial" w:hAnsi="Arial"/>
          <w:bCs/>
          <w:sz w:val="24"/>
        </w:rPr>
        <w:t xml:space="preserve"> 2</w:t>
      </w:r>
      <w:r>
        <w:rPr>
          <w:rFonts w:ascii="Arial" w:cs="Arial" w:hAnsi="Arial"/>
          <w:bCs/>
          <w:sz w:val="24"/>
        </w:rPr>
        <w:t>.</w:t>
      </w:r>
      <w:r>
        <w:rPr>
          <w:rFonts w:ascii="Arial" w:cs="Arial" w:hAnsi="Arial"/>
          <w:bCs/>
          <w:sz w:val="24"/>
        </w:rPr>
        <w:t xml:space="preserve"> </w:t>
      </w:r>
      <w:r>
        <w:rPr>
          <w:rFonts w:ascii="Arial" w:cs="Arial" w:hAnsi="Arial"/>
          <w:sz w:val="24"/>
        </w:rPr>
        <w:t>The maximum stem length (cm) (</w:t>
      </w:r>
      <w:r>
        <w:rPr>
          <w:rFonts w:ascii="Arial" w:cs="Arial" w:eastAsia="Times New Roman" w:hAnsi="Arial"/>
          <w:bCs/>
          <w:color w:val="000000"/>
          <w:sz w:val="24"/>
          <w:szCs w:val="24"/>
        </w:rPr>
        <w:t>18.00, 24.00 and 28.33</w:t>
      </w:r>
      <w:r>
        <w:rPr>
          <w:rFonts w:ascii="Arial" w:cs="Arial" w:hAnsi="Arial"/>
          <w:sz w:val="24"/>
        </w:rPr>
        <w:t xml:space="preserve">) was recorded under treatment </w:t>
      </w:r>
      <w:r>
        <w:rPr>
          <w:rFonts w:ascii="Arial" w:cs="Arial" w:hAnsi="Arial"/>
          <w:sz w:val="24"/>
        </w:rPr>
        <w:t>T</w:t>
      </w:r>
      <w:r>
        <w:rPr>
          <w:rFonts w:ascii="Arial" w:cs="Arial" w:hAnsi="Arial"/>
          <w:sz w:val="24"/>
          <w:vertAlign w:val="subscript"/>
        </w:rPr>
        <w:t xml:space="preserve">4 </w:t>
      </w:r>
      <w:r>
        <w:rPr>
          <w:rFonts w:ascii="Arial" w:cs="Arial" w:hAnsi="Arial"/>
          <w:sz w:val="24"/>
        </w:rPr>
        <w:t>(</w:t>
      </w:r>
      <w:r>
        <w:rPr>
          <w:rFonts w:ascii="Arial" w:cs="Arial" w:hAnsi="Arial"/>
          <w:color w:val="000000"/>
          <w:sz w:val="24"/>
          <w:szCs w:val="24"/>
        </w:rPr>
        <w:t>Soil +Vermicompost (2:1) + GA</w:t>
      </w:r>
      <w:r>
        <w:rPr>
          <w:rFonts w:ascii="Arial" w:cs="Arial" w:hAnsi="Arial"/>
          <w:color w:val="000000"/>
          <w:sz w:val="24"/>
          <w:szCs w:val="24"/>
          <w:vertAlign w:val="subscript"/>
        </w:rPr>
        <w:t xml:space="preserve">3 </w:t>
      </w:r>
      <w:r>
        <w:rPr>
          <w:rFonts w:ascii="Arial" w:cs="Arial" w:hAnsi="Arial"/>
          <w:color w:val="000000"/>
          <w:sz w:val="24"/>
          <w:szCs w:val="24"/>
        </w:rPr>
        <w:t>200 ppm</w:t>
      </w:r>
      <w:r>
        <w:rPr>
          <w:rFonts w:ascii="Arial" w:cs="Arial" w:hAnsi="Arial"/>
          <w:color w:val="000000"/>
          <w:sz w:val="24"/>
          <w:szCs w:val="24"/>
        </w:rPr>
        <w:t xml:space="preserve">+ </w:t>
      </w:r>
      <w:r>
        <w:rPr>
          <w:rFonts w:ascii="Arial" w:cs="Arial" w:hAnsi="Arial"/>
          <w:i/>
          <w:color w:val="000000"/>
          <w:sz w:val="24"/>
          <w:szCs w:val="24"/>
        </w:rPr>
        <w:t xml:space="preserve">Azotobacter </w:t>
      </w:r>
      <w:r>
        <w:rPr>
          <w:rFonts w:ascii="Arial" w:cs="Arial" w:hAnsi="Arial"/>
          <w:color w:val="000000"/>
          <w:sz w:val="24"/>
          <w:szCs w:val="24"/>
        </w:rPr>
        <w:t>(0.5ml</w:t>
      </w:r>
      <w:r>
        <w:rPr>
          <w:rFonts w:ascii="Arial" w:cs="Arial" w:hAnsi="Arial"/>
          <w:color w:val="000000"/>
          <w:sz w:val="24"/>
          <w:szCs w:val="24"/>
        </w:rPr>
        <w:t>).</w:t>
      </w:r>
      <w:r>
        <w:rPr>
          <w:rFonts w:ascii="Arial" w:cs="Arial" w:hAnsi="Arial"/>
          <w:sz w:val="24"/>
          <w:szCs w:val="24"/>
        </w:rPr>
        <w:t xml:space="preserve"> </w:t>
      </w:r>
      <w:r>
        <w:rPr>
          <w:rFonts w:ascii="Arial" w:cs="Arial" w:hAnsi="Arial"/>
          <w:sz w:val="24"/>
          <w:szCs w:val="24"/>
        </w:rPr>
        <w:t>Soil, vermicompost, leaf mould, GA</w:t>
      </w:r>
      <w:r>
        <w:rPr>
          <w:rFonts w:ascii="Arial" w:cs="Arial" w:hAnsi="Arial"/>
          <w:sz w:val="24"/>
          <w:szCs w:val="24"/>
          <w:vertAlign w:val="subscript"/>
        </w:rPr>
        <w:t xml:space="preserve">3 </w:t>
      </w:r>
      <w:r>
        <w:rPr>
          <w:rFonts w:ascii="Arial" w:cs="Arial" w:hAnsi="Arial"/>
          <w:sz w:val="24"/>
          <w:szCs w:val="24"/>
        </w:rPr>
        <w:t xml:space="preserve">and </w:t>
      </w:r>
      <w:r>
        <w:rPr>
          <w:rFonts w:ascii="Arial" w:cs="Arial" w:hAnsi="Arial"/>
          <w:i/>
          <w:sz w:val="24"/>
          <w:szCs w:val="24"/>
        </w:rPr>
        <w:t>Azotobacter</w:t>
      </w:r>
      <w:r>
        <w:rPr>
          <w:rFonts w:ascii="Arial" w:cs="Arial" w:hAnsi="Arial"/>
          <w:sz w:val="24"/>
          <w:szCs w:val="24"/>
        </w:rPr>
        <w:t xml:space="preserve"> were appreciably affected the shoot parameters</w:t>
      </w:r>
      <w:r>
        <w:rPr>
          <w:rFonts w:ascii="Arial" w:hAnsi="Arial"/>
          <w:sz w:val="24"/>
          <w:szCs w:val="24"/>
        </w:rPr>
        <w:t xml:space="preserve">, Sevik </w:t>
      </w:r>
      <w:r>
        <w:rPr>
          <w:rFonts w:ascii="Arial" w:hAnsi="Arial"/>
          <w:i/>
          <w:sz w:val="24"/>
          <w:szCs w:val="24"/>
        </w:rPr>
        <w:t>et al</w:t>
      </w:r>
      <w:r>
        <w:rPr>
          <w:rFonts w:ascii="Arial" w:hAnsi="Arial"/>
          <w:sz w:val="24"/>
          <w:szCs w:val="24"/>
        </w:rPr>
        <w:t>., (2013) the results of study showed that GA</w:t>
      </w:r>
      <w:r>
        <w:rPr>
          <w:rFonts w:ascii="Arial" w:hAnsi="Arial"/>
          <w:sz w:val="24"/>
          <w:szCs w:val="24"/>
          <w:vertAlign w:val="subscript"/>
        </w:rPr>
        <w:t xml:space="preserve">3 </w:t>
      </w:r>
      <w:r>
        <w:rPr>
          <w:rFonts w:ascii="Arial" w:hAnsi="Arial"/>
          <w:sz w:val="24"/>
          <w:szCs w:val="24"/>
        </w:rPr>
        <w:t xml:space="preserve">application has a considerable effect on stem height, Bhandulkar </w:t>
      </w:r>
      <w:r>
        <w:rPr>
          <w:rFonts w:ascii="Arial" w:hAnsi="Arial"/>
          <w:i/>
          <w:sz w:val="24"/>
          <w:szCs w:val="24"/>
        </w:rPr>
        <w:t>et al</w:t>
      </w:r>
      <w:r>
        <w:rPr>
          <w:rFonts w:ascii="Arial" w:hAnsi="Arial"/>
          <w:sz w:val="24"/>
          <w:szCs w:val="24"/>
        </w:rPr>
        <w:t>.</w:t>
      </w:r>
      <w:r>
        <w:rPr>
          <w:rFonts w:ascii="Arial" w:hAnsi="Arial"/>
          <w:sz w:val="24"/>
          <w:szCs w:val="24"/>
        </w:rPr>
        <w:t>,(</w:t>
      </w:r>
      <w:r>
        <w:rPr>
          <w:rFonts w:ascii="Arial" w:hAnsi="Arial"/>
          <w:sz w:val="24"/>
          <w:szCs w:val="24"/>
        </w:rPr>
        <w:t xml:space="preserve">2017)obtained highest plant height </w:t>
      </w:r>
      <w:r>
        <w:rPr>
          <w:rFonts w:ascii="Arial" w:hAnsi="Arial"/>
          <w:sz w:val="24"/>
          <w:szCs w:val="24"/>
        </w:rPr>
        <w:t xml:space="preserve">media containing Vermicompost (22.54cm), Kashyap </w:t>
      </w:r>
      <w:r>
        <w:rPr>
          <w:rFonts w:ascii="Arial" w:hAnsi="Arial"/>
          <w:i/>
          <w:sz w:val="24"/>
          <w:szCs w:val="24"/>
        </w:rPr>
        <w:t>et al</w:t>
      </w:r>
      <w:r>
        <w:rPr>
          <w:rFonts w:ascii="Arial" w:hAnsi="Arial"/>
          <w:sz w:val="24"/>
          <w:szCs w:val="24"/>
        </w:rPr>
        <w:t xml:space="preserve">., (2019), and recorded findings are significantly superior than Singh </w:t>
      </w:r>
      <w:r>
        <w:rPr>
          <w:rFonts w:ascii="Arial" w:hAnsi="Arial"/>
          <w:i/>
          <w:sz w:val="24"/>
          <w:szCs w:val="24"/>
        </w:rPr>
        <w:t>et al</w:t>
      </w:r>
      <w:r>
        <w:rPr>
          <w:rFonts w:ascii="Arial" w:hAnsi="Arial"/>
          <w:sz w:val="24"/>
          <w:szCs w:val="24"/>
        </w:rPr>
        <w:t xml:space="preserve">.,(2007)  Rajpoot </w:t>
      </w:r>
      <w:r>
        <w:rPr>
          <w:rFonts w:ascii="Arial" w:hAnsi="Arial"/>
          <w:i/>
          <w:sz w:val="24"/>
          <w:szCs w:val="24"/>
        </w:rPr>
        <w:t>et al</w:t>
      </w:r>
      <w:r>
        <w:rPr>
          <w:rFonts w:ascii="Arial" w:hAnsi="Arial"/>
          <w:sz w:val="24"/>
          <w:szCs w:val="24"/>
        </w:rPr>
        <w:t xml:space="preserve">., (2012) </w:t>
      </w:r>
    </w:p>
    <w:p>
      <w:pPr>
        <w:pStyle w:val="style0"/>
        <w:spacing w:before="120" w:after="0" w:lineRule="auto" w:line="240"/>
        <w:ind w:firstLine="720"/>
        <w:jc w:val="both"/>
        <w:rPr>
          <w:rFonts w:ascii="Arial" w:cs="Arial" w:hAnsi="Arial"/>
          <w:b/>
          <w:bCs/>
          <w:sz w:val="24"/>
          <w:szCs w:val="24"/>
        </w:rPr>
      </w:pPr>
      <w:r>
        <w:rPr>
          <w:rFonts w:ascii="Arial" w:cs="Arial" w:hAnsi="Arial"/>
          <w:b/>
          <w:bCs/>
          <w:sz w:val="24"/>
          <w:szCs w:val="24"/>
        </w:rPr>
        <w:t xml:space="preserve">Stem thickness (mm) </w:t>
      </w:r>
    </w:p>
    <w:p>
      <w:pPr>
        <w:pStyle w:val="style80"/>
        <w:spacing w:before="120" w:after="0" w:lineRule="auto" w:line="240"/>
        <w:ind w:left="1110" w:firstLine="330"/>
        <w:jc w:val="both"/>
        <w:rPr>
          <w:rFonts w:ascii="Arial" w:cs="Arial" w:hAnsi="Arial"/>
          <w:sz w:val="24"/>
          <w:szCs w:val="24"/>
        </w:rPr>
      </w:pPr>
      <w:r>
        <w:rPr>
          <w:rFonts w:ascii="Arial" w:cs="Arial" w:hAnsi="Arial"/>
          <w:b/>
        </w:rPr>
        <w:tab/>
      </w:r>
      <w:r>
        <w:rPr>
          <w:rFonts w:ascii="Arial" w:cs="Arial" w:hAnsi="Arial"/>
          <w:bCs/>
          <w:sz w:val="24"/>
        </w:rPr>
        <w:t xml:space="preserve">The data contemplated for </w:t>
      </w:r>
      <w:r>
        <w:rPr>
          <w:rFonts w:ascii="Arial" w:cs="Arial" w:hAnsi="Arial"/>
          <w:bCs/>
          <w:sz w:val="24"/>
          <w:szCs w:val="24"/>
        </w:rPr>
        <w:t>stem thickness</w:t>
      </w:r>
      <w:r>
        <w:rPr>
          <w:rFonts w:ascii="Arial" w:cs="Arial" w:hAnsi="Arial"/>
          <w:bCs/>
          <w:sz w:val="24"/>
          <w:szCs w:val="24"/>
        </w:rPr>
        <w:t xml:space="preserve"> (</w:t>
      </w:r>
      <w:r>
        <w:rPr>
          <w:rFonts w:ascii="Arial" w:cs="Arial" w:hAnsi="Arial"/>
          <w:bCs/>
          <w:sz w:val="24"/>
          <w:szCs w:val="24"/>
        </w:rPr>
        <w:t>mm) at 45, 90 and 135 DAT</w:t>
      </w:r>
      <w:r>
        <w:rPr>
          <w:rFonts w:ascii="Arial" w:cs="Arial" w:hAnsi="Arial"/>
          <w:bCs/>
          <w:sz w:val="24"/>
        </w:rPr>
        <w:t xml:space="preserve"> is presented in table 2. The table clearly demonstrate</w:t>
      </w:r>
      <w:r>
        <w:rPr>
          <w:rFonts w:ascii="Arial" w:cs="Arial" w:hAnsi="Arial"/>
          <w:bCs/>
          <w:sz w:val="24"/>
        </w:rPr>
        <w:t xml:space="preserve"> that</w:t>
      </w:r>
      <w:r>
        <w:rPr>
          <w:rFonts w:ascii="Arial" w:cs="Arial" w:hAnsi="Arial"/>
          <w:bCs/>
          <w:sz w:val="24"/>
        </w:rPr>
        <w:t xml:space="preserve"> </w:t>
      </w:r>
      <w:r>
        <w:rPr>
          <w:rFonts w:ascii="Arial" w:cs="Arial" w:hAnsi="Arial"/>
          <w:sz w:val="24"/>
        </w:rPr>
        <w:t xml:space="preserve">the maximum stem thickness (mm) (8.03, 12.77 and 16.20) was recorded under treatment </w:t>
      </w:r>
      <w:r>
        <w:rPr>
          <w:rFonts w:ascii="Arial" w:cs="Arial" w:hAnsi="Arial"/>
          <w:sz w:val="24"/>
        </w:rPr>
        <w:t>T</w:t>
      </w:r>
      <w:r>
        <w:rPr>
          <w:rFonts w:ascii="Arial" w:cs="Arial" w:hAnsi="Arial"/>
          <w:sz w:val="24"/>
          <w:vertAlign w:val="subscript"/>
        </w:rPr>
        <w:t>4</w:t>
      </w:r>
      <w:r>
        <w:rPr>
          <w:rFonts w:ascii="Arial" w:cs="Arial" w:hAnsi="Arial"/>
          <w:sz w:val="24"/>
          <w:vertAlign w:val="subscript"/>
        </w:rPr>
        <w:t xml:space="preserve"> </w:t>
      </w:r>
      <w:r>
        <w:rPr>
          <w:rFonts w:ascii="Arial" w:cs="Arial" w:hAnsi="Arial"/>
          <w:sz w:val="24"/>
        </w:rPr>
        <w:t>(</w:t>
      </w:r>
      <w:r>
        <w:rPr>
          <w:rFonts w:ascii="Arial" w:cs="Arial" w:hAnsi="Arial"/>
          <w:color w:val="000000"/>
          <w:sz w:val="24"/>
          <w:szCs w:val="24"/>
        </w:rPr>
        <w:t>Soil +Vermicompost (2:1) + GA</w:t>
      </w:r>
      <w:r>
        <w:rPr>
          <w:rFonts w:ascii="Arial" w:cs="Arial" w:hAnsi="Arial"/>
          <w:color w:val="000000"/>
          <w:sz w:val="24"/>
          <w:szCs w:val="24"/>
          <w:vertAlign w:val="subscript"/>
        </w:rPr>
        <w:t xml:space="preserve">3 </w:t>
      </w:r>
      <w:r>
        <w:rPr>
          <w:rFonts w:ascii="Arial" w:cs="Arial" w:hAnsi="Arial"/>
          <w:color w:val="000000"/>
          <w:sz w:val="24"/>
          <w:szCs w:val="24"/>
        </w:rPr>
        <w:t>200 ppm</w:t>
      </w:r>
      <w:r>
        <w:rPr>
          <w:rFonts w:ascii="Arial" w:cs="Arial" w:hAnsi="Arial"/>
          <w:color w:val="000000"/>
          <w:sz w:val="24"/>
          <w:szCs w:val="24"/>
        </w:rPr>
        <w:t xml:space="preserve">+ </w:t>
      </w:r>
      <w:r>
        <w:rPr>
          <w:rFonts w:ascii="Arial" w:cs="Arial" w:hAnsi="Arial"/>
          <w:i/>
          <w:color w:val="000000"/>
          <w:sz w:val="24"/>
          <w:szCs w:val="24"/>
        </w:rPr>
        <w:t xml:space="preserve">Azotobacter </w:t>
      </w:r>
      <w:r>
        <w:rPr>
          <w:rFonts w:ascii="Arial" w:cs="Arial" w:hAnsi="Arial"/>
          <w:color w:val="000000"/>
          <w:sz w:val="24"/>
          <w:szCs w:val="24"/>
        </w:rPr>
        <w:t>(0.5ml).</w:t>
      </w:r>
      <w:r>
        <w:rPr>
          <w:rFonts w:ascii="Arial" w:hAnsi="Arial"/>
          <w:sz w:val="24"/>
          <w:szCs w:val="24"/>
        </w:rPr>
        <w:t xml:space="preserve"> </w:t>
      </w:r>
      <w:r>
        <w:rPr>
          <w:rFonts w:ascii="Arial" w:hAnsi="Arial"/>
          <w:sz w:val="24"/>
          <w:szCs w:val="24"/>
        </w:rPr>
        <w:t>Similar findings for the above experiment are in agreement with</w:t>
      </w:r>
      <w:r>
        <w:rPr>
          <w:rFonts w:ascii="Arial" w:hAnsi="Arial"/>
          <w:sz w:val="24"/>
          <w:szCs w:val="24"/>
        </w:rPr>
        <w:t xml:space="preserve"> </w:t>
      </w:r>
      <w:r>
        <w:rPr>
          <w:rFonts w:ascii="Arial" w:hAnsi="Arial"/>
          <w:sz w:val="24"/>
          <w:szCs w:val="24"/>
        </w:rPr>
        <w:t xml:space="preserve">Bhandulkar </w:t>
      </w:r>
      <w:r>
        <w:rPr>
          <w:rFonts w:ascii="Arial" w:hAnsi="Arial"/>
          <w:i/>
          <w:sz w:val="24"/>
          <w:szCs w:val="24"/>
        </w:rPr>
        <w:t>et al</w:t>
      </w:r>
      <w:r>
        <w:rPr>
          <w:rFonts w:ascii="Arial" w:hAnsi="Arial"/>
          <w:sz w:val="24"/>
          <w:szCs w:val="24"/>
        </w:rPr>
        <w:t>.</w:t>
      </w:r>
      <w:r>
        <w:rPr>
          <w:rFonts w:ascii="Arial" w:hAnsi="Arial"/>
          <w:sz w:val="24"/>
          <w:szCs w:val="24"/>
        </w:rPr>
        <w:t>,(</w:t>
      </w:r>
      <w:r>
        <w:rPr>
          <w:rFonts w:ascii="Arial" w:hAnsi="Arial"/>
          <w:sz w:val="24"/>
          <w:szCs w:val="24"/>
        </w:rPr>
        <w:t>2017),</w:t>
      </w:r>
      <w:r>
        <w:rPr>
          <w:rFonts w:ascii="Arial" w:hAnsi="Arial"/>
          <w:sz w:val="24"/>
          <w:szCs w:val="24"/>
        </w:rPr>
        <w:t xml:space="preserve"> </w:t>
      </w:r>
      <w:r>
        <w:rPr>
          <w:rFonts w:ascii="Arial" w:hAnsi="Arial"/>
          <w:sz w:val="24"/>
          <w:szCs w:val="24"/>
        </w:rPr>
        <w:t xml:space="preserve">Rajpoot </w:t>
      </w:r>
      <w:r>
        <w:rPr>
          <w:rFonts w:ascii="Arial" w:hAnsi="Arial"/>
          <w:i/>
          <w:sz w:val="24"/>
          <w:szCs w:val="24"/>
        </w:rPr>
        <w:t>et al</w:t>
      </w:r>
      <w:r>
        <w:rPr>
          <w:rFonts w:ascii="Arial" w:hAnsi="Arial"/>
          <w:sz w:val="24"/>
          <w:szCs w:val="24"/>
        </w:rPr>
        <w:t>., (2012)</w:t>
      </w:r>
      <w:r>
        <w:rPr>
          <w:rFonts w:ascii="Arial" w:hAnsi="Arial"/>
          <w:sz w:val="24"/>
          <w:szCs w:val="24"/>
        </w:rPr>
        <w:t>,</w:t>
      </w:r>
      <w:r>
        <w:rPr>
          <w:rFonts w:ascii="Arial" w:hAnsi="Arial"/>
          <w:sz w:val="24"/>
          <w:szCs w:val="24"/>
        </w:rPr>
        <w:t xml:space="preserve"> </w:t>
      </w:r>
      <w:r>
        <w:rPr>
          <w:rFonts w:ascii="Arial" w:hAnsi="Arial"/>
          <w:sz w:val="24"/>
          <w:szCs w:val="24"/>
        </w:rPr>
        <w:t xml:space="preserve">Canli </w:t>
      </w:r>
      <w:r>
        <w:rPr>
          <w:rFonts w:ascii="Arial" w:hAnsi="Arial"/>
          <w:i/>
          <w:sz w:val="24"/>
          <w:szCs w:val="24"/>
        </w:rPr>
        <w:t>et al</w:t>
      </w:r>
      <w:r>
        <w:rPr>
          <w:rFonts w:ascii="Arial" w:hAnsi="Arial"/>
          <w:sz w:val="24"/>
          <w:szCs w:val="24"/>
        </w:rPr>
        <w:t>., (2008) reported that overall stem thickness of pears seedlings significantly affected by GA</w:t>
      </w:r>
      <w:r>
        <w:rPr>
          <w:rFonts w:ascii="Arial" w:hAnsi="Arial"/>
          <w:sz w:val="24"/>
          <w:szCs w:val="24"/>
          <w:vertAlign w:val="subscript"/>
        </w:rPr>
        <w:t>3</w:t>
      </w:r>
      <w:r>
        <w:rPr>
          <w:rFonts w:ascii="Arial" w:hAnsi="Arial"/>
          <w:sz w:val="24"/>
          <w:szCs w:val="24"/>
        </w:rPr>
        <w:t xml:space="preserve"> treatments. </w:t>
      </w:r>
    </w:p>
    <w:p>
      <w:pPr>
        <w:pStyle w:val="style0"/>
        <w:spacing w:before="120" w:after="120" w:lineRule="auto" w:line="240"/>
        <w:ind w:right="27" w:firstLine="720"/>
        <w:jc w:val="both"/>
        <w:rPr>
          <w:rFonts w:ascii="Arial" w:cs="Arial" w:hAnsi="Arial"/>
          <w:b/>
          <w:bCs/>
          <w:iCs/>
          <w:color w:val="000000"/>
        </w:rPr>
      </w:pPr>
      <w:r>
        <w:rPr>
          <w:rFonts w:ascii="Arial" w:cs="Arial" w:hAnsi="Arial"/>
          <w:b/>
          <w:lang w:val="en-IN" w:eastAsia="en-IN"/>
        </w:rPr>
        <w:t>Table</w:t>
      </w:r>
      <w:r>
        <w:rPr>
          <w:rFonts w:ascii="Arial" w:cs="Arial" w:hAnsi="Arial"/>
          <w:b/>
          <w:lang w:val="en-IN" w:eastAsia="en-IN"/>
        </w:rPr>
        <w:t>.</w:t>
      </w:r>
      <w:r>
        <w:rPr>
          <w:rFonts w:ascii="Arial" w:cs="Arial" w:hAnsi="Arial"/>
          <w:b/>
          <w:lang w:val="en-IN" w:eastAsia="en-IN"/>
        </w:rPr>
        <w:t>2</w:t>
      </w:r>
      <w:r>
        <w:rPr>
          <w:rFonts w:ascii="Arial" w:cs="Arial" w:hAnsi="Arial"/>
          <w:b/>
          <w:lang w:val="en-IN" w:eastAsia="en-IN"/>
        </w:rPr>
        <w:t xml:space="preserve"> </w:t>
      </w:r>
      <w:r>
        <w:rPr>
          <w:rFonts w:ascii="Arial" w:cs="Arial" w:hAnsi="Arial"/>
          <w:b/>
          <w:bCs/>
          <w:iCs/>
          <w:color w:val="000000"/>
        </w:rPr>
        <w:t>Effect of</w:t>
      </w:r>
      <w:r>
        <w:rPr>
          <w:rFonts w:ascii="Arial" w:cs="Arial" w:hAnsi="Arial"/>
          <w:b/>
          <w:bCs/>
          <w:iCs/>
          <w:color w:val="000000"/>
        </w:rPr>
        <w:t xml:space="preserve"> </w:t>
      </w:r>
      <w:r>
        <w:rPr>
          <w:rFonts w:ascii="Arial" w:cs="Arial" w:hAnsi="Arial"/>
          <w:b/>
          <w:bCs/>
          <w:i/>
          <w:iCs/>
          <w:color w:val="000000"/>
        </w:rPr>
        <w:t>Azotobacter</w:t>
      </w:r>
      <w:r>
        <w:rPr>
          <w:rFonts w:ascii="Arial" w:cs="Arial" w:hAnsi="Arial"/>
          <w:b/>
          <w:bCs/>
          <w:iCs/>
          <w:color w:val="000000"/>
        </w:rPr>
        <w:t>, GA</w:t>
      </w:r>
      <w:r>
        <w:rPr>
          <w:rFonts w:ascii="Arial" w:cs="Arial" w:hAnsi="Arial"/>
          <w:b/>
          <w:bCs/>
          <w:iCs/>
          <w:color w:val="000000"/>
          <w:vertAlign w:val="subscript"/>
        </w:rPr>
        <w:t>3</w:t>
      </w:r>
      <w:r>
        <w:rPr>
          <w:rFonts w:ascii="Arial" w:cs="Arial" w:hAnsi="Arial"/>
          <w:b/>
          <w:bCs/>
          <w:iCs/>
          <w:color w:val="000000"/>
          <w:vertAlign w:val="subscript"/>
        </w:rPr>
        <w:t xml:space="preserve"> </w:t>
      </w:r>
      <w:r>
        <w:rPr>
          <w:rFonts w:ascii="Arial" w:cs="Arial" w:hAnsi="Arial"/>
          <w:b/>
          <w:bCs/>
          <w:iCs/>
          <w:color w:val="000000"/>
        </w:rPr>
        <w:t>and growing medi</w:t>
      </w:r>
      <w:r>
        <w:rPr>
          <w:rFonts w:ascii="Arial" w:cs="Arial" w:hAnsi="Arial"/>
          <w:b/>
          <w:bCs/>
          <w:iCs/>
          <w:color w:val="000000"/>
        </w:rPr>
        <w:t>a on S</w:t>
      </w:r>
      <w:r>
        <w:rPr>
          <w:rFonts w:ascii="Arial" w:cs="Arial" w:hAnsi="Arial"/>
          <w:b/>
          <w:bCs/>
          <w:iCs/>
          <w:color w:val="000000"/>
        </w:rPr>
        <w:t>tem length</w:t>
      </w:r>
      <w:r>
        <w:rPr>
          <w:rFonts w:ascii="Arial" w:cs="Arial" w:hAnsi="Arial"/>
          <w:b/>
          <w:bCs/>
          <w:iCs/>
          <w:color w:val="000000"/>
        </w:rPr>
        <w:t xml:space="preserve"> and Stem thickness </w:t>
      </w:r>
    </w:p>
    <w:tbl>
      <w:tblPr>
        <w:tblStyle w:val="style154"/>
        <w:tblpPr w:leftFromText="180" w:rightFromText="180" w:topFromText="0" w:bottomFromText="0" w:vertAnchor="text" w:horzAnchor="margin" w:tblpXSpec="left" w:tblpY="316"/>
        <w:tblW w:w="9831" w:type="dxa"/>
        <w:tblLook w:val="04A0" w:firstRow="1" w:lastRow="0" w:firstColumn="1" w:lastColumn="0" w:noHBand="0" w:noVBand="1"/>
      </w:tblPr>
      <w:tblGrid>
        <w:gridCol w:w="563"/>
        <w:gridCol w:w="4171"/>
        <w:gridCol w:w="893"/>
        <w:gridCol w:w="891"/>
        <w:gridCol w:w="893"/>
        <w:gridCol w:w="794"/>
        <w:gridCol w:w="794"/>
        <w:gridCol w:w="832"/>
      </w:tblGrid>
      <w:tr>
        <w:trPr>
          <w:trHeight w:val="436" w:hRule="atLeast"/>
        </w:trPr>
        <w:tc>
          <w:tcPr>
            <w:tcW w:w="4734" w:type="dxa"/>
            <w:gridSpan w:val="2"/>
            <w:vMerge w:val="restart"/>
            <w:tcBorders>
              <w:right w:val="single" w:sz="4" w:space="0" w:color="auto"/>
            </w:tcBorders>
          </w:tcPr>
          <w:p>
            <w:pPr>
              <w:pStyle w:val="style0"/>
              <w:spacing w:before="120" w:after="120"/>
              <w:ind w:left="747" w:right="27"/>
              <w:jc w:val="both"/>
              <w:rPr>
                <w:rFonts w:ascii="Arial" w:cs="Arial" w:hAnsi="Arial"/>
                <w:b/>
                <w:bCs/>
                <w:iCs/>
                <w:color w:val="000000"/>
              </w:rPr>
            </w:pPr>
            <w:r>
              <w:rPr>
                <w:rFonts w:ascii="Arial" w:cs="Arial" w:hAnsi="Arial"/>
                <w:b/>
                <w:bCs/>
                <w:iCs/>
                <w:color w:val="000000"/>
              </w:rPr>
              <w:t>Treatment  Details</w:t>
            </w:r>
          </w:p>
        </w:tc>
        <w:tc>
          <w:tcPr>
            <w:tcW w:w="2677" w:type="dxa"/>
            <w:gridSpan w:val="3"/>
            <w:tcBorders>
              <w:left w:val="single" w:sz="4" w:space="0" w:color="auto"/>
              <w:bottom w:val="single" w:sz="4" w:space="0" w:color="auto"/>
            </w:tcBorders>
          </w:tcPr>
          <w:p>
            <w:pPr>
              <w:pStyle w:val="style0"/>
              <w:spacing w:before="120" w:after="120"/>
              <w:ind w:right="27"/>
              <w:jc w:val="both"/>
              <w:rPr>
                <w:rFonts w:ascii="Arial" w:cs="Arial" w:hAnsi="Arial"/>
                <w:bCs/>
                <w:iCs/>
                <w:color w:val="000000"/>
              </w:rPr>
            </w:pPr>
            <w:r>
              <w:rPr>
                <w:rFonts w:ascii="Arial" w:cs="Arial" w:hAnsi="Arial"/>
                <w:b/>
                <w:bCs/>
                <w:iCs/>
                <w:color w:val="000000"/>
              </w:rPr>
              <w:t>Stem length (cm)</w:t>
            </w:r>
          </w:p>
        </w:tc>
        <w:tc>
          <w:tcPr>
            <w:tcW w:w="2420" w:type="dxa"/>
            <w:gridSpan w:val="3"/>
            <w:tcBorders>
              <w:top w:val="single" w:sz="4" w:space="0" w:color="auto"/>
              <w:bottom w:val="single" w:sz="4" w:space="0" w:color="auto"/>
              <w:right w:val="single" w:sz="4" w:space="0" w:color="auto"/>
            </w:tcBorders>
            <w:shd w:val="clear" w:color="auto" w:fill="auto"/>
          </w:tcPr>
          <w:p>
            <w:pPr>
              <w:pStyle w:val="style0"/>
              <w:jc w:val="both"/>
              <w:rPr>
                <w:rFonts w:ascii="Arial" w:cs="Arial" w:hAnsi="Arial"/>
                <w:b/>
                <w:bCs/>
              </w:rPr>
            </w:pPr>
            <w:r>
              <w:rPr>
                <w:rFonts w:ascii="Arial" w:cs="Arial" w:hAnsi="Arial"/>
                <w:b/>
                <w:bCs/>
              </w:rPr>
              <w:t>Stem thickness (mm)</w:t>
            </w:r>
          </w:p>
        </w:tc>
      </w:tr>
      <w:tr>
        <w:tblPrEx/>
        <w:trPr>
          <w:trHeight w:val="594" w:hRule="atLeast"/>
        </w:trPr>
        <w:tc>
          <w:tcPr>
            <w:tcW w:w="4734" w:type="dxa"/>
            <w:gridSpan w:val="2"/>
            <w:vMerge w:val="continue"/>
            <w:tcBorders>
              <w:right w:val="single" w:sz="4" w:space="0" w:color="auto"/>
            </w:tcBorders>
          </w:tcPr>
          <w:p>
            <w:pPr>
              <w:pStyle w:val="style0"/>
              <w:spacing w:before="120" w:after="120"/>
              <w:ind w:left="747" w:right="27"/>
              <w:jc w:val="both"/>
              <w:rPr>
                <w:rFonts w:ascii="Arial" w:cs="Arial" w:hAnsi="Arial"/>
                <w:b/>
                <w:bCs/>
                <w:iCs/>
                <w:color w:val="000000"/>
              </w:rPr>
            </w:pPr>
          </w:p>
        </w:tc>
        <w:tc>
          <w:tcPr>
            <w:tcW w:w="893" w:type="dxa"/>
            <w:tcBorders>
              <w:top w:val="single" w:sz="4" w:space="0" w:color="auto"/>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45 DAT</w:t>
            </w:r>
          </w:p>
        </w:tc>
        <w:tc>
          <w:tcPr>
            <w:tcW w:w="891" w:type="dxa"/>
            <w:tcBorders>
              <w:top w:val="single" w:sz="4" w:space="0" w:color="auto"/>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90 DAT</w:t>
            </w:r>
          </w:p>
        </w:tc>
        <w:tc>
          <w:tcPr>
            <w:tcW w:w="893" w:type="dxa"/>
            <w:tcBorders>
              <w:top w:val="single" w:sz="4" w:space="0" w:color="auto"/>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135 DAT</w:t>
            </w:r>
          </w:p>
        </w:tc>
        <w:tc>
          <w:tcPr>
            <w:tcW w:w="794"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45 DAT</w:t>
            </w:r>
          </w:p>
        </w:tc>
        <w:tc>
          <w:tcPr>
            <w:tcW w:w="794"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90 DAT</w:t>
            </w:r>
          </w:p>
        </w:tc>
        <w:tc>
          <w:tcPr>
            <w:tcW w:w="832"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135 DAT</w:t>
            </w:r>
          </w:p>
        </w:tc>
      </w:tr>
      <w:tr>
        <w:tblPrEx/>
        <w:trPr>
          <w:trHeight w:val="424" w:hRule="atLeast"/>
        </w:trPr>
        <w:tc>
          <w:tcPr>
            <w:tcW w:w="563" w:type="dxa"/>
            <w:tcBorders>
              <w:right w:val="single" w:sz="4" w:space="0" w:color="auto"/>
            </w:tcBorders>
          </w:tcPr>
          <w:p>
            <w:pPr>
              <w:pStyle w:val="style0"/>
              <w:spacing w:before="120" w:after="120"/>
              <w:ind w:right="27"/>
              <w:jc w:val="both"/>
              <w:rPr>
                <w:rFonts w:ascii="Arial" w:cs="Arial" w:hAnsi="Arial"/>
                <w:bCs/>
                <w:iCs/>
                <w:color w:val="000000"/>
                <w:vertAlign w:val="subscript"/>
              </w:rPr>
            </w:pPr>
            <w:r>
              <w:rPr>
                <w:rFonts w:ascii="Arial" w:cs="Arial" w:hAnsi="Arial"/>
                <w:bCs/>
                <w:iCs/>
                <w:color w:val="000000"/>
              </w:rPr>
              <w:t>T</w:t>
            </w:r>
            <w:r>
              <w:rPr>
                <w:rFonts w:ascii="Arial" w:cs="Arial" w:hAnsi="Arial"/>
                <w:bCs/>
                <w:iCs/>
                <w:color w:val="000000"/>
                <w:vertAlign w:val="subscript"/>
              </w:rPr>
              <w:t>0</w:t>
            </w:r>
          </w:p>
        </w:tc>
        <w:tc>
          <w:tcPr>
            <w:tcW w:w="4171"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(Control)</w:t>
            </w:r>
          </w:p>
        </w:tc>
        <w:tc>
          <w:tcPr>
            <w:tcW w:w="893"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12.97</w:t>
            </w:r>
          </w:p>
        </w:tc>
        <w:tc>
          <w:tcPr>
            <w:tcW w:w="891"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17.50</w:t>
            </w:r>
          </w:p>
        </w:tc>
        <w:tc>
          <w:tcPr>
            <w:tcW w:w="89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21.00</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5.00</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7.63</w:t>
            </w:r>
          </w:p>
        </w:tc>
        <w:tc>
          <w:tcPr>
            <w:tcW w:w="832"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12.00</w:t>
            </w:r>
          </w:p>
        </w:tc>
      </w:tr>
      <w:tr>
        <w:tblPrEx/>
        <w:trPr>
          <w:trHeight w:val="410" w:hRule="atLeast"/>
        </w:trPr>
        <w:tc>
          <w:tcPr>
            <w:tcW w:w="563"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1</w:t>
            </w:r>
          </w:p>
        </w:tc>
        <w:tc>
          <w:tcPr>
            <w:tcW w:w="4171"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w:t>
            </w:r>
          </w:p>
        </w:tc>
        <w:tc>
          <w:tcPr>
            <w:tcW w:w="893"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14.83</w:t>
            </w:r>
          </w:p>
        </w:tc>
        <w:tc>
          <w:tcPr>
            <w:tcW w:w="891"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20.00</w:t>
            </w:r>
          </w:p>
        </w:tc>
        <w:tc>
          <w:tcPr>
            <w:tcW w:w="89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24.00</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5.80</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8.90</w:t>
            </w:r>
          </w:p>
        </w:tc>
        <w:tc>
          <w:tcPr>
            <w:tcW w:w="832"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13.50</w:t>
            </w:r>
          </w:p>
        </w:tc>
      </w:tr>
      <w:tr>
        <w:tblPrEx/>
        <w:trPr>
          <w:trHeight w:val="642" w:hRule="atLeast"/>
        </w:trPr>
        <w:tc>
          <w:tcPr>
            <w:tcW w:w="563"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2</w:t>
            </w:r>
          </w:p>
        </w:tc>
        <w:tc>
          <w:tcPr>
            <w:tcW w:w="4171"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3</w:t>
            </w:r>
            <w:r>
              <w:rPr>
                <w:rFonts w:ascii="Arial" w:cs="Arial" w:hAnsi="Arial"/>
                <w:bCs/>
                <w:iCs/>
                <w:color w:val="000000"/>
              </w:rPr>
              <w:t xml:space="preserve"> 100 ppm + </w:t>
            </w:r>
            <w:r>
              <w:rPr>
                <w:rFonts w:ascii="Arial" w:cs="Arial" w:hAnsi="Arial"/>
                <w:bCs/>
                <w:i/>
                <w:iCs/>
                <w:color w:val="000000"/>
              </w:rPr>
              <w:t>Azotobacter</w:t>
            </w:r>
            <w:r>
              <w:rPr>
                <w:rFonts w:ascii="Arial" w:cs="Arial" w:hAnsi="Arial"/>
                <w:bCs/>
                <w:iCs/>
                <w:color w:val="000000"/>
              </w:rPr>
              <w:t>(0.5 ml)</w:t>
            </w:r>
          </w:p>
        </w:tc>
        <w:tc>
          <w:tcPr>
            <w:tcW w:w="893"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15.67</w:t>
            </w:r>
          </w:p>
        </w:tc>
        <w:tc>
          <w:tcPr>
            <w:tcW w:w="891"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22.60</w:t>
            </w:r>
          </w:p>
        </w:tc>
        <w:tc>
          <w:tcPr>
            <w:tcW w:w="89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24.83</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6.50</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10.03</w:t>
            </w:r>
          </w:p>
        </w:tc>
        <w:tc>
          <w:tcPr>
            <w:tcW w:w="832"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14.50</w:t>
            </w:r>
          </w:p>
        </w:tc>
      </w:tr>
      <w:tr>
        <w:tblPrEx/>
        <w:trPr>
          <w:trHeight w:val="628" w:hRule="atLeast"/>
        </w:trPr>
        <w:tc>
          <w:tcPr>
            <w:tcW w:w="563"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3</w:t>
            </w:r>
          </w:p>
        </w:tc>
        <w:tc>
          <w:tcPr>
            <w:tcW w:w="4171"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3</w:t>
            </w:r>
            <w:r>
              <w:rPr>
                <w:rFonts w:ascii="Arial" w:cs="Arial" w:hAnsi="Arial"/>
                <w:bCs/>
                <w:iCs/>
                <w:color w:val="000000"/>
              </w:rPr>
              <w:t xml:space="preserve"> 150 ppm + </w:t>
            </w:r>
            <w:r>
              <w:rPr>
                <w:rFonts w:ascii="Arial" w:cs="Arial" w:hAnsi="Arial"/>
                <w:bCs/>
                <w:i/>
                <w:iCs/>
                <w:color w:val="000000"/>
              </w:rPr>
              <w:t>Azotobacter</w:t>
            </w:r>
            <w:r>
              <w:rPr>
                <w:rFonts w:ascii="Arial" w:cs="Arial" w:hAnsi="Arial"/>
                <w:bCs/>
                <w:iCs/>
                <w:color w:val="000000"/>
              </w:rPr>
              <w:t xml:space="preserve"> (0.5 ml) </w:t>
            </w:r>
          </w:p>
        </w:tc>
        <w:tc>
          <w:tcPr>
            <w:tcW w:w="893"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16.67</w:t>
            </w:r>
          </w:p>
        </w:tc>
        <w:tc>
          <w:tcPr>
            <w:tcW w:w="891"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23.50</w:t>
            </w:r>
          </w:p>
        </w:tc>
        <w:tc>
          <w:tcPr>
            <w:tcW w:w="89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23.50</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6.92</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11.03</w:t>
            </w:r>
          </w:p>
        </w:tc>
        <w:tc>
          <w:tcPr>
            <w:tcW w:w="832"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15.50</w:t>
            </w:r>
          </w:p>
        </w:tc>
      </w:tr>
      <w:tr>
        <w:tblPrEx/>
        <w:trPr>
          <w:trHeight w:val="628" w:hRule="atLeast"/>
        </w:trPr>
        <w:tc>
          <w:tcPr>
            <w:tcW w:w="563"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4</w:t>
            </w:r>
          </w:p>
        </w:tc>
        <w:tc>
          <w:tcPr>
            <w:tcW w:w="4171"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 xml:space="preserve">3 </w:t>
            </w:r>
            <w:r>
              <w:rPr>
                <w:rFonts w:ascii="Arial" w:cs="Arial" w:hAnsi="Arial"/>
                <w:bCs/>
                <w:iCs/>
                <w:color w:val="000000"/>
              </w:rPr>
              <w:t xml:space="preserve">200 ppm + </w:t>
            </w:r>
            <w:r>
              <w:rPr>
                <w:rFonts w:ascii="Arial" w:cs="Arial" w:hAnsi="Arial"/>
                <w:bCs/>
                <w:i/>
                <w:iCs/>
                <w:color w:val="000000"/>
              </w:rPr>
              <w:t>Azotobacter</w:t>
            </w:r>
            <w:r>
              <w:rPr>
                <w:rFonts w:ascii="Arial" w:cs="Arial" w:hAnsi="Arial"/>
                <w:bCs/>
                <w:iCs/>
                <w:color w:val="000000"/>
              </w:rPr>
              <w:t xml:space="preserve"> (0.5 ml)</w:t>
            </w:r>
          </w:p>
        </w:tc>
        <w:tc>
          <w:tcPr>
            <w:tcW w:w="893"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18.00</w:t>
            </w:r>
          </w:p>
        </w:tc>
        <w:tc>
          <w:tcPr>
            <w:tcW w:w="891"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24.00</w:t>
            </w:r>
          </w:p>
        </w:tc>
        <w:tc>
          <w:tcPr>
            <w:tcW w:w="89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28.33</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8.03</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12.77</w:t>
            </w:r>
          </w:p>
        </w:tc>
        <w:tc>
          <w:tcPr>
            <w:tcW w:w="832"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16.20</w:t>
            </w:r>
          </w:p>
        </w:tc>
      </w:tr>
      <w:tr>
        <w:tblPrEx/>
        <w:trPr>
          <w:trHeight w:val="424" w:hRule="atLeast"/>
        </w:trPr>
        <w:tc>
          <w:tcPr>
            <w:tcW w:w="563"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5</w:t>
            </w:r>
          </w:p>
        </w:tc>
        <w:tc>
          <w:tcPr>
            <w:tcW w:w="4171"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Leaf mould (2:1)</w:t>
            </w:r>
          </w:p>
        </w:tc>
        <w:tc>
          <w:tcPr>
            <w:tcW w:w="893"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13.90</w:t>
            </w:r>
          </w:p>
        </w:tc>
        <w:tc>
          <w:tcPr>
            <w:tcW w:w="891"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19.50</w:t>
            </w:r>
          </w:p>
        </w:tc>
        <w:tc>
          <w:tcPr>
            <w:tcW w:w="89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22.43</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5.50</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8.50</w:t>
            </w:r>
          </w:p>
        </w:tc>
        <w:tc>
          <w:tcPr>
            <w:tcW w:w="832"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13.03</w:t>
            </w:r>
          </w:p>
        </w:tc>
      </w:tr>
      <w:tr>
        <w:tblPrEx/>
        <w:trPr>
          <w:trHeight w:val="628" w:hRule="atLeast"/>
        </w:trPr>
        <w:tc>
          <w:tcPr>
            <w:tcW w:w="563"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 xml:space="preserve">6   </w:t>
            </w:r>
          </w:p>
        </w:tc>
        <w:tc>
          <w:tcPr>
            <w:tcW w:w="4171"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Leaf mould (2:1) + GA</w:t>
            </w:r>
            <w:r>
              <w:rPr>
                <w:rFonts w:ascii="Arial" w:cs="Arial" w:hAnsi="Arial"/>
                <w:bCs/>
                <w:iCs/>
                <w:color w:val="000000"/>
                <w:vertAlign w:val="subscript"/>
              </w:rPr>
              <w:t>3</w:t>
            </w:r>
            <w:r>
              <w:rPr>
                <w:rFonts w:ascii="Arial" w:cs="Arial" w:hAnsi="Arial"/>
                <w:bCs/>
                <w:iCs/>
                <w:color w:val="000000"/>
              </w:rPr>
              <w:t xml:space="preserve"> 100 ppm + </w:t>
            </w:r>
            <w:r>
              <w:rPr>
                <w:rFonts w:ascii="Arial" w:cs="Arial" w:hAnsi="Arial"/>
                <w:bCs/>
                <w:i/>
                <w:iCs/>
                <w:color w:val="000000"/>
              </w:rPr>
              <w:t>Azotobacter</w:t>
            </w:r>
            <w:r>
              <w:rPr>
                <w:rFonts w:ascii="Arial" w:cs="Arial" w:hAnsi="Arial"/>
                <w:bCs/>
                <w:iCs/>
                <w:color w:val="000000"/>
              </w:rPr>
              <w:t>(0.5 ml)</w:t>
            </w:r>
          </w:p>
        </w:tc>
        <w:tc>
          <w:tcPr>
            <w:tcW w:w="893"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14.80</w:t>
            </w:r>
          </w:p>
        </w:tc>
        <w:tc>
          <w:tcPr>
            <w:tcW w:w="891"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21.00</w:t>
            </w:r>
          </w:p>
        </w:tc>
        <w:tc>
          <w:tcPr>
            <w:tcW w:w="89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25.10</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6.00</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9.50</w:t>
            </w:r>
          </w:p>
        </w:tc>
        <w:tc>
          <w:tcPr>
            <w:tcW w:w="832"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14.13</w:t>
            </w:r>
          </w:p>
        </w:tc>
      </w:tr>
      <w:tr>
        <w:tblPrEx/>
        <w:trPr>
          <w:trHeight w:val="642" w:hRule="atLeast"/>
        </w:trPr>
        <w:tc>
          <w:tcPr>
            <w:tcW w:w="563"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7</w:t>
            </w:r>
          </w:p>
        </w:tc>
        <w:tc>
          <w:tcPr>
            <w:tcW w:w="4171"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Cs/>
                <w:iCs/>
                <w:color w:val="000000"/>
              </w:rPr>
              <w:t>Soil + Leaf mould (2:1) + GA</w:t>
            </w:r>
            <w:r>
              <w:rPr>
                <w:rFonts w:ascii="Arial" w:cs="Arial" w:hAnsi="Arial"/>
                <w:bCs/>
                <w:iCs/>
                <w:color w:val="000000"/>
                <w:vertAlign w:val="subscript"/>
              </w:rPr>
              <w:t>3</w:t>
            </w:r>
            <w:r>
              <w:rPr>
                <w:rFonts w:ascii="Arial" w:cs="Arial" w:hAnsi="Arial"/>
                <w:bCs/>
                <w:iCs/>
                <w:color w:val="000000"/>
              </w:rPr>
              <w:t xml:space="preserve"> 150 ppm + </w:t>
            </w:r>
            <w:r>
              <w:rPr>
                <w:rFonts w:ascii="Arial" w:cs="Arial" w:hAnsi="Arial"/>
                <w:bCs/>
                <w:i/>
                <w:iCs/>
                <w:color w:val="000000"/>
              </w:rPr>
              <w:t>Azotobacter</w:t>
            </w:r>
            <w:r>
              <w:rPr>
                <w:rFonts w:ascii="Arial" w:cs="Arial" w:hAnsi="Arial"/>
                <w:bCs/>
                <w:iCs/>
                <w:color w:val="000000"/>
              </w:rPr>
              <w:t xml:space="preserve"> (0.5 ml)</w:t>
            </w:r>
          </w:p>
        </w:tc>
        <w:tc>
          <w:tcPr>
            <w:tcW w:w="893"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16.33</w:t>
            </w:r>
          </w:p>
        </w:tc>
        <w:tc>
          <w:tcPr>
            <w:tcW w:w="891"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23.00</w:t>
            </w:r>
          </w:p>
        </w:tc>
        <w:tc>
          <w:tcPr>
            <w:tcW w:w="89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26.57</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6.80</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10.43</w:t>
            </w:r>
          </w:p>
        </w:tc>
        <w:tc>
          <w:tcPr>
            <w:tcW w:w="832"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15.07</w:t>
            </w:r>
          </w:p>
        </w:tc>
      </w:tr>
      <w:tr>
        <w:tblPrEx/>
        <w:trPr>
          <w:trHeight w:val="628" w:hRule="atLeast"/>
        </w:trPr>
        <w:tc>
          <w:tcPr>
            <w:tcW w:w="563"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8</w:t>
            </w:r>
          </w:p>
        </w:tc>
        <w:tc>
          <w:tcPr>
            <w:tcW w:w="4171"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Cs/>
                <w:iCs/>
                <w:color w:val="000000"/>
              </w:rPr>
              <w:t>Soil + Leaf mould (2:1) + GA</w:t>
            </w:r>
            <w:r>
              <w:rPr>
                <w:rFonts w:ascii="Arial" w:cs="Arial" w:hAnsi="Arial"/>
                <w:bCs/>
                <w:iCs/>
                <w:color w:val="000000"/>
                <w:vertAlign w:val="subscript"/>
              </w:rPr>
              <w:t xml:space="preserve">3 </w:t>
            </w:r>
            <w:r>
              <w:rPr>
                <w:rFonts w:ascii="Arial" w:cs="Arial" w:hAnsi="Arial"/>
                <w:bCs/>
                <w:iCs/>
                <w:color w:val="000000"/>
              </w:rPr>
              <w:t xml:space="preserve">200 ppm + </w:t>
            </w:r>
            <w:r>
              <w:rPr>
                <w:rFonts w:ascii="Arial" w:cs="Arial" w:hAnsi="Arial"/>
                <w:bCs/>
                <w:i/>
                <w:iCs/>
                <w:color w:val="000000"/>
              </w:rPr>
              <w:t>Azotobacter</w:t>
            </w:r>
            <w:r>
              <w:rPr>
                <w:rFonts w:ascii="Arial" w:cs="Arial" w:hAnsi="Arial"/>
                <w:bCs/>
                <w:iCs/>
                <w:color w:val="000000"/>
              </w:rPr>
              <w:t xml:space="preserve"> (0.5 ml)</w:t>
            </w:r>
          </w:p>
        </w:tc>
        <w:tc>
          <w:tcPr>
            <w:tcW w:w="893"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17.53</w:t>
            </w:r>
          </w:p>
        </w:tc>
        <w:tc>
          <w:tcPr>
            <w:tcW w:w="891"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23.90</w:t>
            </w:r>
          </w:p>
        </w:tc>
        <w:tc>
          <w:tcPr>
            <w:tcW w:w="89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27.67</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7.50</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12.33</w:t>
            </w:r>
          </w:p>
        </w:tc>
        <w:tc>
          <w:tcPr>
            <w:tcW w:w="832"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15.73</w:t>
            </w:r>
          </w:p>
        </w:tc>
      </w:tr>
      <w:tr>
        <w:tblPrEx/>
        <w:trPr>
          <w:trHeight w:val="424" w:hRule="atLeast"/>
        </w:trPr>
        <w:tc>
          <w:tcPr>
            <w:tcW w:w="4734" w:type="dxa"/>
            <w:gridSpan w:val="2"/>
            <w:tcBorders>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lang w:eastAsia="en-IN"/>
              </w:rPr>
              <w:t xml:space="preserve">                                                        S.E m ±</w:t>
            </w:r>
          </w:p>
        </w:tc>
        <w:tc>
          <w:tcPr>
            <w:tcW w:w="893"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0.499</w:t>
            </w:r>
          </w:p>
        </w:tc>
        <w:tc>
          <w:tcPr>
            <w:tcW w:w="891"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0.513</w:t>
            </w:r>
          </w:p>
        </w:tc>
        <w:tc>
          <w:tcPr>
            <w:tcW w:w="893" w:type="dxa"/>
            <w:tcBorders>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1.501</w:t>
            </w:r>
          </w:p>
        </w:tc>
        <w:tc>
          <w:tcPr>
            <w:tcW w:w="794"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0.573</w:t>
            </w:r>
          </w:p>
        </w:tc>
        <w:tc>
          <w:tcPr>
            <w:tcW w:w="794"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0.824</w:t>
            </w:r>
          </w:p>
        </w:tc>
        <w:tc>
          <w:tcPr>
            <w:tcW w:w="832"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0.807</w:t>
            </w:r>
          </w:p>
        </w:tc>
      </w:tr>
      <w:tr>
        <w:tblPrEx/>
        <w:trPr>
          <w:trHeight w:val="70" w:hRule="atLeast"/>
        </w:trPr>
        <w:tc>
          <w:tcPr>
            <w:tcW w:w="4734" w:type="dxa"/>
            <w:gridSpan w:val="2"/>
            <w:tcBorders>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lang w:eastAsia="en-IN"/>
              </w:rPr>
              <w:t xml:space="preserve">                                                        </w:t>
            </w:r>
            <w:r>
              <w:rPr>
                <w:rFonts w:ascii="Arial" w:cs="Arial" w:hAnsi="Arial"/>
                <w:b/>
                <w:lang w:eastAsia="en-IN"/>
              </w:rPr>
              <w:t>CD at 5%</w:t>
            </w:r>
          </w:p>
        </w:tc>
        <w:tc>
          <w:tcPr>
            <w:tcW w:w="893"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1.483</w:t>
            </w:r>
          </w:p>
        </w:tc>
        <w:tc>
          <w:tcPr>
            <w:tcW w:w="891"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1.525</w:t>
            </w:r>
          </w:p>
        </w:tc>
        <w:tc>
          <w:tcPr>
            <w:tcW w:w="893" w:type="dxa"/>
            <w:tcBorders>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4.461</w:t>
            </w:r>
          </w:p>
        </w:tc>
        <w:tc>
          <w:tcPr>
            <w:tcW w:w="794"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1.702</w:t>
            </w:r>
          </w:p>
        </w:tc>
        <w:tc>
          <w:tcPr>
            <w:tcW w:w="794"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2.447</w:t>
            </w:r>
          </w:p>
        </w:tc>
        <w:tc>
          <w:tcPr>
            <w:tcW w:w="832"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2.396</w:t>
            </w:r>
          </w:p>
        </w:tc>
      </w:tr>
    </w:tbl>
    <w:p>
      <w:pPr>
        <w:pStyle w:val="style0"/>
        <w:spacing w:before="120" w:after="0" w:lineRule="auto" w:line="240"/>
        <w:jc w:val="both"/>
        <w:rPr>
          <w:rFonts w:ascii="Arial" w:cs="Arial" w:hAnsi="Arial"/>
          <w:b/>
          <w:bCs/>
          <w:sz w:val="24"/>
          <w:szCs w:val="24"/>
        </w:rPr>
      </w:pPr>
    </w:p>
    <w:p>
      <w:pPr>
        <w:pStyle w:val="style0"/>
        <w:spacing w:before="120" w:after="0" w:lineRule="auto" w:line="240"/>
        <w:jc w:val="both"/>
        <w:rPr>
          <w:rFonts w:ascii="Arial" w:cs="Arial" w:hAnsi="Arial"/>
          <w:b/>
          <w:bCs/>
          <w:sz w:val="24"/>
          <w:szCs w:val="24"/>
        </w:rPr>
      </w:pPr>
      <w:r>
        <w:rPr>
          <w:rFonts w:ascii="Arial" w:cs="Arial" w:hAnsi="Arial"/>
          <w:b/>
          <w:bCs/>
          <w:sz w:val="24"/>
          <w:szCs w:val="24"/>
        </w:rPr>
        <w:t xml:space="preserve"> Plant survival (%) </w:t>
      </w:r>
    </w:p>
    <w:p>
      <w:pPr>
        <w:pStyle w:val="style80"/>
        <w:spacing w:before="120" w:after="0" w:lineRule="auto" w:line="240"/>
        <w:ind w:left="1110"/>
        <w:jc w:val="both"/>
        <w:rPr>
          <w:rFonts w:ascii="Arial" w:hAnsi="Arial"/>
          <w:sz w:val="24"/>
          <w:szCs w:val="24"/>
        </w:rPr>
      </w:pPr>
      <w:r>
        <w:rPr>
          <w:rFonts w:ascii="Arial" w:cs="Arial" w:hAnsi="Arial"/>
          <w:b/>
        </w:rPr>
        <w:tab/>
      </w:r>
      <w:r>
        <w:rPr>
          <w:rFonts w:ascii="Arial" w:cs="Arial" w:hAnsi="Arial"/>
          <w:bCs/>
          <w:sz w:val="24"/>
        </w:rPr>
        <w:t xml:space="preserve">The data inferred for </w:t>
      </w:r>
      <w:r>
        <w:rPr>
          <w:rFonts w:ascii="Arial" w:cs="Arial" w:hAnsi="Arial"/>
          <w:bCs/>
          <w:sz w:val="24"/>
          <w:szCs w:val="24"/>
        </w:rPr>
        <w:t>plant survival</w:t>
      </w:r>
      <w:r>
        <w:rPr>
          <w:rFonts w:ascii="Arial" w:cs="Arial" w:hAnsi="Arial"/>
          <w:bCs/>
          <w:sz w:val="24"/>
          <w:szCs w:val="24"/>
        </w:rPr>
        <w:t xml:space="preserve"> (</w:t>
      </w:r>
      <w:r>
        <w:rPr>
          <w:rFonts w:ascii="Arial" w:cs="Arial" w:hAnsi="Arial"/>
          <w:bCs/>
          <w:sz w:val="24"/>
          <w:szCs w:val="24"/>
        </w:rPr>
        <w:t>%) at 45, 90 and 135 DAT</w:t>
      </w:r>
      <w:r>
        <w:rPr>
          <w:rFonts w:ascii="Arial" w:cs="Arial" w:hAnsi="Arial"/>
          <w:bCs/>
          <w:sz w:val="24"/>
        </w:rPr>
        <w:t xml:space="preserve"> is presented in table3.</w:t>
      </w:r>
      <w:r>
        <w:rPr>
          <w:rFonts w:ascii="Arial" w:cs="Arial" w:hAnsi="Arial"/>
          <w:bCs/>
          <w:sz w:val="24"/>
        </w:rPr>
        <w:t>It is observable from the experiment</w:t>
      </w:r>
      <w:r>
        <w:rPr>
          <w:rFonts w:ascii="Arial" w:cs="Arial" w:hAnsi="Arial"/>
          <w:bCs/>
          <w:sz w:val="24"/>
        </w:rPr>
        <w:t xml:space="preserve"> that</w:t>
      </w:r>
      <w:r>
        <w:rPr>
          <w:rFonts w:ascii="Arial" w:cs="Arial" w:hAnsi="Arial"/>
          <w:bCs/>
          <w:sz w:val="24"/>
        </w:rPr>
        <w:t xml:space="preserve">, numerous </w:t>
      </w:r>
      <w:r>
        <w:rPr>
          <w:rFonts w:ascii="Arial" w:cs="Arial" w:hAnsi="Arial"/>
          <w:bCs/>
          <w:sz w:val="24"/>
        </w:rPr>
        <w:t>treatments</w:t>
      </w:r>
      <w:r>
        <w:rPr>
          <w:rFonts w:ascii="Arial" w:cs="Arial" w:hAnsi="Arial"/>
          <w:bCs/>
          <w:sz w:val="24"/>
        </w:rPr>
        <w:t xml:space="preserve"> had </w:t>
      </w:r>
      <w:r>
        <w:rPr>
          <w:rFonts w:ascii="Arial" w:cs="Arial" w:hAnsi="Arial"/>
          <w:bCs/>
          <w:sz w:val="24"/>
        </w:rPr>
        <w:t xml:space="preserve">significant effect on the </w:t>
      </w:r>
      <w:r>
        <w:rPr>
          <w:rFonts w:ascii="Arial" w:cs="Arial" w:hAnsi="Arial"/>
          <w:bCs/>
          <w:sz w:val="24"/>
        </w:rPr>
        <w:t>plant survival (%). The table clearly shows</w:t>
      </w:r>
      <w:r>
        <w:rPr>
          <w:rFonts w:ascii="Arial" w:cs="Arial" w:hAnsi="Arial"/>
          <w:bCs/>
          <w:sz w:val="24"/>
        </w:rPr>
        <w:t xml:space="preserve"> that</w:t>
      </w:r>
      <w:r>
        <w:rPr>
          <w:rFonts w:ascii="Arial" w:cs="Arial" w:hAnsi="Arial"/>
          <w:bCs/>
          <w:sz w:val="24"/>
        </w:rPr>
        <w:t xml:space="preserve"> </w:t>
      </w:r>
      <w:r>
        <w:rPr>
          <w:rFonts w:ascii="Arial" w:cs="Arial" w:hAnsi="Arial"/>
          <w:sz w:val="24"/>
        </w:rPr>
        <w:t>t</w:t>
      </w:r>
      <w:r>
        <w:rPr>
          <w:rFonts w:ascii="Arial" w:cs="Arial" w:hAnsi="Arial"/>
          <w:sz w:val="24"/>
        </w:rPr>
        <w:t xml:space="preserve">he maximum survival percentage of air layers (87.33%) was recorded under treatment </w:t>
      </w:r>
      <w:r>
        <w:rPr>
          <w:rFonts w:ascii="Arial" w:cs="Arial" w:hAnsi="Arial"/>
          <w:sz w:val="24"/>
        </w:rPr>
        <w:t>T</w:t>
      </w:r>
      <w:r>
        <w:rPr>
          <w:rFonts w:ascii="Arial" w:cs="Arial" w:hAnsi="Arial"/>
          <w:sz w:val="24"/>
          <w:vertAlign w:val="subscript"/>
        </w:rPr>
        <w:t xml:space="preserve">4 </w:t>
      </w:r>
      <w:r>
        <w:rPr>
          <w:rFonts w:ascii="Arial" w:cs="Arial" w:hAnsi="Arial"/>
          <w:sz w:val="24"/>
        </w:rPr>
        <w:t>(</w:t>
      </w:r>
      <w:r>
        <w:rPr>
          <w:rFonts w:ascii="Arial" w:cs="Arial" w:hAnsi="Arial"/>
          <w:color w:val="000000"/>
          <w:sz w:val="24"/>
          <w:szCs w:val="24"/>
        </w:rPr>
        <w:t>Soil +Vermicompost (2:1) + GA</w:t>
      </w:r>
      <w:r>
        <w:rPr>
          <w:rFonts w:ascii="Arial" w:cs="Arial" w:hAnsi="Arial"/>
          <w:color w:val="000000"/>
          <w:sz w:val="24"/>
          <w:szCs w:val="24"/>
          <w:vertAlign w:val="subscript"/>
        </w:rPr>
        <w:t xml:space="preserve">3 </w:t>
      </w:r>
      <w:r>
        <w:rPr>
          <w:rFonts w:ascii="Arial" w:cs="Arial" w:hAnsi="Arial"/>
          <w:color w:val="000000"/>
          <w:sz w:val="24"/>
          <w:szCs w:val="24"/>
        </w:rPr>
        <w:t>200 ppm</w:t>
      </w:r>
      <w:r>
        <w:rPr>
          <w:rFonts w:ascii="Arial" w:cs="Arial" w:hAnsi="Arial"/>
          <w:color w:val="000000"/>
          <w:sz w:val="24"/>
          <w:szCs w:val="24"/>
        </w:rPr>
        <w:t xml:space="preserve">+ </w:t>
      </w:r>
      <w:r>
        <w:rPr>
          <w:rFonts w:ascii="Arial" w:cs="Arial" w:hAnsi="Arial"/>
          <w:i/>
          <w:color w:val="000000"/>
          <w:sz w:val="24"/>
          <w:szCs w:val="24"/>
        </w:rPr>
        <w:t xml:space="preserve">Azotobacter </w:t>
      </w:r>
      <w:r>
        <w:rPr>
          <w:rFonts w:ascii="Arial" w:cs="Arial" w:hAnsi="Arial"/>
          <w:color w:val="000000"/>
          <w:sz w:val="24"/>
          <w:szCs w:val="24"/>
        </w:rPr>
        <w:t>(0.5ml</w:t>
      </w:r>
      <w:r>
        <w:rPr>
          <w:rFonts w:ascii="Arial" w:cs="Arial" w:hAnsi="Arial"/>
          <w:color w:val="000000"/>
          <w:sz w:val="24"/>
          <w:szCs w:val="24"/>
        </w:rPr>
        <w:t>)</w:t>
      </w:r>
      <w:r>
        <w:rPr>
          <w:rFonts w:ascii="Arial" w:cs="Arial" w:hAnsi="Arial"/>
          <w:color w:val="000000"/>
          <w:sz w:val="24"/>
          <w:szCs w:val="24"/>
        </w:rPr>
        <w:t>.</w:t>
      </w:r>
      <w:r>
        <w:rPr>
          <w:rFonts w:ascii="Arial" w:hAnsi="Arial"/>
          <w:sz w:val="24"/>
          <w:szCs w:val="24"/>
        </w:rPr>
        <w:t xml:space="preserve"> </w:t>
      </w:r>
      <w:r>
        <w:rPr>
          <w:rFonts w:ascii="Arial" w:hAnsi="Arial"/>
          <w:sz w:val="24"/>
          <w:szCs w:val="24"/>
        </w:rPr>
        <w:t>This may be due to pre treatment of GA</w:t>
      </w:r>
      <w:r>
        <w:rPr>
          <w:rFonts w:ascii="Arial" w:hAnsi="Arial"/>
          <w:sz w:val="24"/>
          <w:szCs w:val="24"/>
          <w:vertAlign w:val="subscript"/>
        </w:rPr>
        <w:t>3</w:t>
      </w:r>
      <w:r>
        <w:rPr>
          <w:rFonts w:ascii="Arial" w:hAnsi="Arial"/>
          <w:sz w:val="24"/>
          <w:szCs w:val="24"/>
        </w:rPr>
        <w:t xml:space="preserve"> in plant improved root and shoot growth. Furthermore, Wang </w:t>
      </w:r>
      <w:r>
        <w:rPr>
          <w:rFonts w:ascii="Arial" w:hAnsi="Arial"/>
          <w:i/>
          <w:sz w:val="24"/>
          <w:szCs w:val="24"/>
        </w:rPr>
        <w:t>et al</w:t>
      </w:r>
      <w:r>
        <w:rPr>
          <w:rFonts w:ascii="Arial" w:hAnsi="Arial"/>
          <w:sz w:val="24"/>
          <w:szCs w:val="24"/>
        </w:rPr>
        <w:t>., (1995) demonstrated that application of GA</w:t>
      </w:r>
      <w:r>
        <w:rPr>
          <w:rFonts w:ascii="Arial" w:hAnsi="Arial"/>
          <w:sz w:val="24"/>
          <w:szCs w:val="24"/>
          <w:vertAlign w:val="subscript"/>
        </w:rPr>
        <w:t xml:space="preserve">3 </w:t>
      </w:r>
      <w:r>
        <w:rPr>
          <w:rFonts w:ascii="Arial" w:hAnsi="Arial"/>
          <w:sz w:val="24"/>
          <w:szCs w:val="24"/>
        </w:rPr>
        <w:t>can promote xylem and phloem production, provided and elevated IAA at cambial region. This results in reduced mortality of transplanted air layers and hence increased the survivability percentage, ultimately gave higher ceaselessness to layers.</w:t>
      </w:r>
    </w:p>
    <w:p>
      <w:pPr>
        <w:pStyle w:val="style80"/>
        <w:spacing w:before="120" w:after="0" w:lineRule="auto" w:line="240"/>
        <w:ind w:left="1110" w:firstLine="330"/>
        <w:jc w:val="both"/>
        <w:rPr>
          <w:rFonts w:ascii="Arial" w:hAnsi="Arial"/>
          <w:sz w:val="24"/>
          <w:szCs w:val="24"/>
        </w:rPr>
      </w:pPr>
      <w:r>
        <w:rPr>
          <w:rFonts w:ascii="Arial" w:hAnsi="Arial"/>
          <w:sz w:val="24"/>
          <w:szCs w:val="24"/>
        </w:rPr>
        <w:t xml:space="preserve">The equivalent results were also reported by Ramteke (1998) ,Singh </w:t>
      </w:r>
      <w:r>
        <w:rPr>
          <w:rFonts w:ascii="Arial" w:hAnsi="Arial"/>
          <w:i/>
          <w:sz w:val="24"/>
          <w:szCs w:val="24"/>
        </w:rPr>
        <w:t>et al</w:t>
      </w:r>
      <w:r>
        <w:rPr>
          <w:rFonts w:ascii="Arial" w:hAnsi="Arial"/>
          <w:sz w:val="24"/>
          <w:szCs w:val="24"/>
        </w:rPr>
        <w:t xml:space="preserve">., (2007), Rajpoot </w:t>
      </w:r>
      <w:r>
        <w:rPr>
          <w:rFonts w:ascii="Arial" w:hAnsi="Arial"/>
          <w:i/>
          <w:sz w:val="24"/>
          <w:szCs w:val="24"/>
        </w:rPr>
        <w:t xml:space="preserve">et </w:t>
      </w:r>
      <w:r>
        <w:rPr>
          <w:rFonts w:ascii="Arial" w:hAnsi="Arial"/>
          <w:i/>
          <w:sz w:val="24"/>
          <w:szCs w:val="24"/>
        </w:rPr>
        <w:t>al</w:t>
      </w:r>
      <w:r>
        <w:rPr>
          <w:rFonts w:ascii="Arial" w:hAnsi="Arial"/>
          <w:i/>
          <w:sz w:val="24"/>
          <w:szCs w:val="24"/>
        </w:rPr>
        <w:t>.,</w:t>
      </w:r>
      <w:r>
        <w:rPr>
          <w:rFonts w:ascii="Arial" w:hAnsi="Arial"/>
          <w:sz w:val="24"/>
          <w:szCs w:val="24"/>
        </w:rPr>
        <w:t>(2012) ,</w:t>
      </w:r>
      <w:r>
        <w:rPr>
          <w:rFonts w:ascii="Arial" w:hAnsi="Arial"/>
          <w:sz w:val="24"/>
          <w:szCs w:val="24"/>
        </w:rPr>
        <w:t>Damar</w:t>
      </w:r>
      <w:r>
        <w:rPr>
          <w:rFonts w:ascii="Arial" w:hAnsi="Arial"/>
          <w:sz w:val="24"/>
          <w:szCs w:val="24"/>
        </w:rPr>
        <w:t xml:space="preserve"> </w:t>
      </w:r>
      <w:r>
        <w:rPr>
          <w:rFonts w:ascii="Arial" w:hAnsi="Arial"/>
          <w:i/>
          <w:sz w:val="24"/>
          <w:szCs w:val="24"/>
        </w:rPr>
        <w:t>et al</w:t>
      </w:r>
      <w:r>
        <w:rPr>
          <w:rFonts w:ascii="Arial" w:hAnsi="Arial"/>
          <w:sz w:val="24"/>
          <w:szCs w:val="24"/>
        </w:rPr>
        <w:t>., (2014),</w:t>
      </w:r>
      <w:r>
        <w:rPr>
          <w:rFonts w:ascii="Arial" w:hAnsi="Arial"/>
          <w:sz w:val="24"/>
          <w:szCs w:val="24"/>
        </w:rPr>
        <w:t xml:space="preserve"> </w:t>
      </w:r>
      <w:r>
        <w:rPr>
          <w:rFonts w:ascii="Arial" w:hAnsi="Arial"/>
          <w:sz w:val="24"/>
          <w:szCs w:val="24"/>
        </w:rPr>
        <w:t xml:space="preserve">Kashyap </w:t>
      </w:r>
      <w:r>
        <w:rPr>
          <w:rFonts w:ascii="Arial" w:hAnsi="Arial"/>
          <w:i/>
          <w:sz w:val="24"/>
          <w:szCs w:val="24"/>
        </w:rPr>
        <w:t>et al</w:t>
      </w:r>
      <w:r>
        <w:rPr>
          <w:rFonts w:ascii="Arial" w:hAnsi="Arial"/>
          <w:sz w:val="24"/>
          <w:szCs w:val="24"/>
        </w:rPr>
        <w:t>., (2016)</w:t>
      </w:r>
      <w:r>
        <w:rPr>
          <w:rFonts w:ascii="Arial" w:hAnsi="Arial"/>
          <w:sz w:val="24"/>
          <w:szCs w:val="24"/>
        </w:rPr>
        <w:t xml:space="preserve">, Dawar </w:t>
      </w:r>
      <w:r>
        <w:rPr>
          <w:rFonts w:ascii="Arial" w:hAnsi="Arial"/>
          <w:i/>
          <w:iCs/>
          <w:sz w:val="24"/>
          <w:szCs w:val="24"/>
        </w:rPr>
        <w:t>et al</w:t>
      </w:r>
      <w:r>
        <w:rPr>
          <w:rFonts w:ascii="Arial" w:hAnsi="Arial"/>
          <w:sz w:val="24"/>
          <w:szCs w:val="24"/>
        </w:rPr>
        <w:t>.,(2020).</w:t>
      </w:r>
    </w:p>
    <w:p>
      <w:pPr>
        <w:pStyle w:val="style0"/>
        <w:spacing w:before="120" w:after="120" w:lineRule="auto" w:line="240"/>
        <w:ind w:right="27" w:firstLine="720"/>
        <w:jc w:val="both"/>
        <w:rPr>
          <w:rFonts w:ascii="Arial" w:cs="Arial" w:hAnsi="Arial"/>
          <w:b/>
          <w:bCs/>
          <w:iCs/>
          <w:color w:val="000000"/>
        </w:rPr>
      </w:pPr>
      <w:r>
        <w:rPr>
          <w:rFonts w:ascii="Arial" w:cs="Arial" w:hAnsi="Arial"/>
          <w:b/>
          <w:lang w:val="en-IN" w:eastAsia="en-IN"/>
        </w:rPr>
        <w:t>Table</w:t>
      </w:r>
      <w:r>
        <w:rPr>
          <w:rFonts w:ascii="Arial" w:cs="Arial" w:hAnsi="Arial"/>
          <w:b/>
          <w:lang w:val="en-IN" w:eastAsia="en-IN"/>
        </w:rPr>
        <w:t xml:space="preserve">.3 </w:t>
      </w:r>
      <w:r>
        <w:rPr>
          <w:rFonts w:ascii="Arial" w:cs="Arial" w:hAnsi="Arial"/>
          <w:b/>
          <w:bCs/>
          <w:iCs/>
          <w:color w:val="000000"/>
        </w:rPr>
        <w:t>Effect of biofertilizer, GA</w:t>
      </w:r>
      <w:r>
        <w:rPr>
          <w:rFonts w:ascii="Arial" w:cs="Arial" w:hAnsi="Arial"/>
          <w:b/>
          <w:bCs/>
          <w:iCs/>
          <w:color w:val="000000"/>
          <w:vertAlign w:val="subscript"/>
        </w:rPr>
        <w:t>3</w:t>
      </w:r>
      <w:r>
        <w:rPr>
          <w:rFonts w:ascii="Arial" w:cs="Arial" w:hAnsi="Arial"/>
          <w:b/>
          <w:bCs/>
          <w:iCs/>
          <w:color w:val="000000"/>
        </w:rPr>
        <w:t>and growing medi</w:t>
      </w:r>
      <w:r>
        <w:rPr>
          <w:rFonts w:ascii="Arial" w:cs="Arial" w:hAnsi="Arial"/>
          <w:b/>
          <w:bCs/>
          <w:iCs/>
          <w:color w:val="000000"/>
        </w:rPr>
        <w:t xml:space="preserve">a on plant survival (%) </w:t>
      </w:r>
    </w:p>
    <w:tbl>
      <w:tblPr>
        <w:tblStyle w:val="style154"/>
        <w:tblW w:w="0" w:type="auto"/>
        <w:tblLook w:val="04A0" w:firstRow="1" w:lastRow="0" w:firstColumn="1" w:lastColumn="0" w:noHBand="0" w:noVBand="1"/>
      </w:tblPr>
      <w:tblGrid>
        <w:gridCol w:w="580"/>
        <w:gridCol w:w="5051"/>
        <w:gridCol w:w="1216"/>
        <w:gridCol w:w="1309"/>
        <w:gridCol w:w="1403"/>
      </w:tblGrid>
      <w:tr>
        <w:trPr>
          <w:trHeight w:val="557" w:hRule="atLeast"/>
        </w:trPr>
        <w:tc>
          <w:tcPr>
            <w:tcW w:w="580" w:type="dxa"/>
            <w:vMerge w:val="restart"/>
            <w:tcBorders>
              <w:right w:val="nil"/>
            </w:tcBorders>
          </w:tcPr>
          <w:p>
            <w:pPr>
              <w:pStyle w:val="style0"/>
              <w:spacing w:before="120" w:after="120"/>
              <w:ind w:right="27"/>
              <w:jc w:val="both"/>
              <w:rPr>
                <w:rFonts w:ascii="Arial" w:cs="Arial" w:hAnsi="Arial"/>
                <w:b/>
                <w:bCs/>
                <w:iCs/>
                <w:color w:val="000000"/>
              </w:rPr>
            </w:pPr>
          </w:p>
        </w:tc>
        <w:tc>
          <w:tcPr>
            <w:tcW w:w="5051" w:type="dxa"/>
            <w:vMerge w:val="restart"/>
            <w:tcBorders>
              <w:left w:val="nil"/>
              <w:right w:val="single" w:sz="4" w:space="0" w:color="auto"/>
            </w:tcBorders>
          </w:tcPr>
          <w:p>
            <w:pPr>
              <w:pStyle w:val="style0"/>
              <w:spacing w:before="120" w:after="120"/>
              <w:ind w:left="747" w:right="27"/>
              <w:jc w:val="both"/>
              <w:rPr>
                <w:rFonts w:ascii="Arial" w:cs="Arial" w:hAnsi="Arial"/>
                <w:b/>
                <w:bCs/>
                <w:iCs/>
                <w:color w:val="000000"/>
              </w:rPr>
            </w:pPr>
            <w:r>
              <w:rPr>
                <w:rFonts w:ascii="Arial" w:cs="Arial" w:hAnsi="Arial"/>
                <w:b/>
                <w:bCs/>
                <w:iCs/>
                <w:color w:val="000000"/>
              </w:rPr>
              <w:t>Treatment  Details</w:t>
            </w:r>
          </w:p>
        </w:tc>
        <w:tc>
          <w:tcPr>
            <w:tcW w:w="3928" w:type="dxa"/>
            <w:gridSpan w:val="3"/>
            <w:tcBorders>
              <w:left w:val="single" w:sz="4" w:space="0" w:color="auto"/>
              <w:bottom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 xml:space="preserve">               Plant survival (%)</w:t>
            </w:r>
          </w:p>
        </w:tc>
      </w:tr>
      <w:tr>
        <w:tblPrEx/>
        <w:trPr>
          <w:trHeight w:val="293" w:hRule="atLeast"/>
        </w:trPr>
        <w:tc>
          <w:tcPr>
            <w:tcW w:w="580" w:type="dxa"/>
            <w:vMerge w:val="continue"/>
            <w:tcBorders>
              <w:right w:val="nil"/>
            </w:tcBorders>
          </w:tcPr>
          <w:p>
            <w:pPr>
              <w:pStyle w:val="style0"/>
              <w:spacing w:before="120" w:after="120"/>
              <w:ind w:right="27"/>
              <w:jc w:val="both"/>
              <w:rPr>
                <w:rFonts w:ascii="Arial" w:cs="Arial" w:hAnsi="Arial"/>
                <w:b/>
                <w:bCs/>
                <w:iCs/>
                <w:color w:val="000000"/>
              </w:rPr>
            </w:pPr>
          </w:p>
        </w:tc>
        <w:tc>
          <w:tcPr>
            <w:tcW w:w="5051" w:type="dxa"/>
            <w:vMerge w:val="continue"/>
            <w:tcBorders>
              <w:left w:val="nil"/>
              <w:right w:val="single" w:sz="4" w:space="0" w:color="auto"/>
            </w:tcBorders>
          </w:tcPr>
          <w:p>
            <w:pPr>
              <w:pStyle w:val="style0"/>
              <w:spacing w:before="120" w:after="120"/>
              <w:ind w:left="747" w:right="27"/>
              <w:jc w:val="both"/>
              <w:rPr>
                <w:rFonts w:ascii="Arial" w:cs="Arial" w:hAnsi="Arial"/>
                <w:b/>
                <w:bCs/>
                <w:iCs/>
                <w:color w:val="000000"/>
              </w:rPr>
            </w:pPr>
          </w:p>
        </w:tc>
        <w:tc>
          <w:tcPr>
            <w:tcW w:w="1216" w:type="dxa"/>
            <w:tcBorders>
              <w:top w:val="single" w:sz="4" w:space="0" w:color="auto"/>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45 DAT</w:t>
            </w:r>
          </w:p>
        </w:tc>
        <w:tc>
          <w:tcPr>
            <w:tcW w:w="1309" w:type="dxa"/>
            <w:tcBorders>
              <w:top w:val="single" w:sz="4" w:space="0" w:color="auto"/>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90 DAT</w:t>
            </w:r>
          </w:p>
        </w:tc>
        <w:tc>
          <w:tcPr>
            <w:tcW w:w="1403" w:type="dxa"/>
            <w:tcBorders>
              <w:top w:val="single" w:sz="4" w:space="0" w:color="auto"/>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135 DAT</w:t>
            </w:r>
          </w:p>
        </w:tc>
      </w:tr>
      <w:tr>
        <w:tblPrEx/>
        <w:trPr>
          <w:trHeight w:val="484" w:hRule="atLeast"/>
        </w:trPr>
        <w:tc>
          <w:tcPr>
            <w:tcW w:w="580" w:type="dxa"/>
            <w:tcBorders>
              <w:right w:val="single" w:sz="4" w:space="0" w:color="auto"/>
            </w:tcBorders>
          </w:tcPr>
          <w:p>
            <w:pPr>
              <w:pStyle w:val="style0"/>
              <w:spacing w:before="120" w:after="120"/>
              <w:ind w:right="27"/>
              <w:jc w:val="both"/>
              <w:rPr>
                <w:rFonts w:ascii="Arial" w:cs="Arial" w:hAnsi="Arial"/>
                <w:bCs/>
                <w:iCs/>
                <w:color w:val="000000"/>
                <w:vertAlign w:val="subscript"/>
              </w:rPr>
            </w:pPr>
            <w:r>
              <w:rPr>
                <w:rFonts w:ascii="Arial" w:cs="Arial" w:hAnsi="Arial"/>
                <w:bCs/>
                <w:iCs/>
                <w:color w:val="000000"/>
              </w:rPr>
              <w:t>T</w:t>
            </w:r>
            <w:r>
              <w:rPr>
                <w:rFonts w:ascii="Arial" w:cs="Arial" w:hAnsi="Arial"/>
                <w:bCs/>
                <w:iCs/>
                <w:color w:val="000000"/>
                <w:vertAlign w:val="subscript"/>
              </w:rPr>
              <w:t>0</w:t>
            </w:r>
          </w:p>
        </w:tc>
        <w:tc>
          <w:tcPr>
            <w:tcW w:w="5051"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(Control)</w:t>
            </w:r>
          </w:p>
        </w:tc>
        <w:tc>
          <w:tcPr>
            <w:tcW w:w="1216"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80.50</w:t>
            </w:r>
          </w:p>
        </w:tc>
        <w:tc>
          <w:tcPr>
            <w:tcW w:w="1309"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72.07</w:t>
            </w:r>
          </w:p>
        </w:tc>
        <w:tc>
          <w:tcPr>
            <w:tcW w:w="140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64.57</w:t>
            </w:r>
          </w:p>
        </w:tc>
      </w:tr>
      <w:tr>
        <w:tblPrEx/>
        <w:trPr>
          <w:trHeight w:val="468" w:hRule="atLeast"/>
        </w:trPr>
        <w:tc>
          <w:tcPr>
            <w:tcW w:w="580"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1</w:t>
            </w:r>
          </w:p>
        </w:tc>
        <w:tc>
          <w:tcPr>
            <w:tcW w:w="5051"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w:t>
            </w:r>
          </w:p>
        </w:tc>
        <w:tc>
          <w:tcPr>
            <w:tcW w:w="1216"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83.13</w:t>
            </w:r>
          </w:p>
        </w:tc>
        <w:tc>
          <w:tcPr>
            <w:tcW w:w="1309"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76.00</w:t>
            </w:r>
          </w:p>
        </w:tc>
        <w:tc>
          <w:tcPr>
            <w:tcW w:w="140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68.60</w:t>
            </w:r>
          </w:p>
        </w:tc>
      </w:tr>
      <w:tr>
        <w:tblPrEx/>
        <w:trPr>
          <w:trHeight w:val="732" w:hRule="atLeast"/>
        </w:trPr>
        <w:tc>
          <w:tcPr>
            <w:tcW w:w="580"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2</w:t>
            </w:r>
          </w:p>
        </w:tc>
        <w:tc>
          <w:tcPr>
            <w:tcW w:w="5051"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3</w:t>
            </w:r>
            <w:r>
              <w:rPr>
                <w:rFonts w:ascii="Arial" w:cs="Arial" w:hAnsi="Arial"/>
                <w:bCs/>
                <w:iCs/>
                <w:color w:val="000000"/>
              </w:rPr>
              <w:t xml:space="preserve"> 100 ppm + </w:t>
            </w:r>
            <w:r>
              <w:rPr>
                <w:rFonts w:ascii="Arial" w:cs="Arial" w:hAnsi="Arial"/>
                <w:bCs/>
                <w:i/>
                <w:iCs/>
                <w:color w:val="000000"/>
              </w:rPr>
              <w:t>Azotobacter</w:t>
            </w:r>
            <w:r>
              <w:rPr>
                <w:rFonts w:ascii="Arial" w:cs="Arial" w:hAnsi="Arial"/>
                <w:bCs/>
                <w:iCs/>
                <w:color w:val="000000"/>
              </w:rPr>
              <w:t>(0.5 ml)</w:t>
            </w:r>
          </w:p>
        </w:tc>
        <w:tc>
          <w:tcPr>
            <w:tcW w:w="1216"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85.03</w:t>
            </w:r>
          </w:p>
        </w:tc>
        <w:tc>
          <w:tcPr>
            <w:tcW w:w="1309"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80.20</w:t>
            </w:r>
          </w:p>
        </w:tc>
        <w:tc>
          <w:tcPr>
            <w:tcW w:w="140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72.43</w:t>
            </w:r>
          </w:p>
        </w:tc>
      </w:tr>
      <w:tr>
        <w:tblPrEx/>
        <w:trPr>
          <w:trHeight w:val="718" w:hRule="atLeast"/>
        </w:trPr>
        <w:tc>
          <w:tcPr>
            <w:tcW w:w="580"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3</w:t>
            </w:r>
          </w:p>
        </w:tc>
        <w:tc>
          <w:tcPr>
            <w:tcW w:w="5051"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3</w:t>
            </w:r>
            <w:r>
              <w:rPr>
                <w:rFonts w:ascii="Arial" w:cs="Arial" w:hAnsi="Arial"/>
                <w:bCs/>
                <w:iCs/>
                <w:color w:val="000000"/>
              </w:rPr>
              <w:t xml:space="preserve"> 150 ppm + </w:t>
            </w:r>
            <w:r>
              <w:rPr>
                <w:rFonts w:ascii="Arial" w:cs="Arial" w:hAnsi="Arial"/>
                <w:bCs/>
                <w:i/>
                <w:iCs/>
                <w:color w:val="000000"/>
              </w:rPr>
              <w:t>Azotobacter</w:t>
            </w:r>
            <w:r>
              <w:rPr>
                <w:rFonts w:ascii="Arial" w:cs="Arial" w:hAnsi="Arial"/>
                <w:bCs/>
                <w:iCs/>
                <w:color w:val="000000"/>
              </w:rPr>
              <w:t xml:space="preserve"> (0.5 ml) </w:t>
            </w:r>
          </w:p>
        </w:tc>
        <w:tc>
          <w:tcPr>
            <w:tcW w:w="1216"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88.53</w:t>
            </w:r>
          </w:p>
        </w:tc>
        <w:tc>
          <w:tcPr>
            <w:tcW w:w="1309"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83.07</w:t>
            </w:r>
          </w:p>
        </w:tc>
        <w:tc>
          <w:tcPr>
            <w:tcW w:w="140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76.00</w:t>
            </w:r>
          </w:p>
        </w:tc>
      </w:tr>
      <w:tr>
        <w:tblPrEx/>
        <w:trPr>
          <w:trHeight w:val="718" w:hRule="atLeast"/>
        </w:trPr>
        <w:tc>
          <w:tcPr>
            <w:tcW w:w="580"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4</w:t>
            </w:r>
          </w:p>
        </w:tc>
        <w:tc>
          <w:tcPr>
            <w:tcW w:w="5051"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 xml:space="preserve">3 </w:t>
            </w:r>
            <w:r>
              <w:rPr>
                <w:rFonts w:ascii="Arial" w:cs="Arial" w:hAnsi="Arial"/>
                <w:bCs/>
                <w:iCs/>
                <w:color w:val="000000"/>
              </w:rPr>
              <w:t xml:space="preserve">200 ppm + </w:t>
            </w:r>
            <w:r>
              <w:rPr>
                <w:rFonts w:ascii="Arial" w:cs="Arial" w:hAnsi="Arial"/>
                <w:bCs/>
                <w:i/>
                <w:iCs/>
                <w:color w:val="000000"/>
              </w:rPr>
              <w:t>Azotobacter</w:t>
            </w:r>
            <w:r>
              <w:rPr>
                <w:rFonts w:ascii="Arial" w:cs="Arial" w:hAnsi="Arial"/>
                <w:bCs/>
                <w:iCs/>
                <w:color w:val="000000"/>
              </w:rPr>
              <w:t xml:space="preserve"> (0.5 ml)</w:t>
            </w:r>
          </w:p>
        </w:tc>
        <w:tc>
          <w:tcPr>
            <w:tcW w:w="1216"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93.33</w:t>
            </w:r>
          </w:p>
        </w:tc>
        <w:tc>
          <w:tcPr>
            <w:tcW w:w="1309"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90.0</w:t>
            </w:r>
            <w:r>
              <w:rPr>
                <w:rFonts w:ascii="Arial Narrow" w:cs="Times New Roman" w:eastAsia="Times New Roman" w:hAnsi="Arial Narrow"/>
                <w:bCs/>
                <w:color w:val="000000"/>
                <w:sz w:val="24"/>
                <w:szCs w:val="24"/>
              </w:rPr>
              <w:t>0</w:t>
            </w:r>
          </w:p>
        </w:tc>
        <w:tc>
          <w:tcPr>
            <w:tcW w:w="140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87.33</w:t>
            </w:r>
          </w:p>
        </w:tc>
      </w:tr>
      <w:tr>
        <w:tblPrEx/>
        <w:trPr>
          <w:trHeight w:val="484" w:hRule="atLeast"/>
        </w:trPr>
        <w:tc>
          <w:tcPr>
            <w:tcW w:w="580"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5</w:t>
            </w:r>
          </w:p>
        </w:tc>
        <w:tc>
          <w:tcPr>
            <w:tcW w:w="5051"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Leaf mould (2:1)</w:t>
            </w:r>
          </w:p>
        </w:tc>
        <w:tc>
          <w:tcPr>
            <w:tcW w:w="1216"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82.07</w:t>
            </w:r>
          </w:p>
        </w:tc>
        <w:tc>
          <w:tcPr>
            <w:tcW w:w="1309"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74.10</w:t>
            </w:r>
          </w:p>
        </w:tc>
        <w:tc>
          <w:tcPr>
            <w:tcW w:w="140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68.10</w:t>
            </w:r>
          </w:p>
        </w:tc>
      </w:tr>
      <w:tr>
        <w:tblPrEx/>
        <w:trPr>
          <w:trHeight w:val="718" w:hRule="atLeast"/>
        </w:trPr>
        <w:tc>
          <w:tcPr>
            <w:tcW w:w="580"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 xml:space="preserve">6   </w:t>
            </w:r>
          </w:p>
        </w:tc>
        <w:tc>
          <w:tcPr>
            <w:tcW w:w="5051"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Leaf mould (2:1) + GA</w:t>
            </w:r>
            <w:r>
              <w:rPr>
                <w:rFonts w:ascii="Arial" w:cs="Arial" w:hAnsi="Arial"/>
                <w:bCs/>
                <w:iCs/>
                <w:color w:val="000000"/>
                <w:vertAlign w:val="subscript"/>
              </w:rPr>
              <w:t>3</w:t>
            </w:r>
            <w:r>
              <w:rPr>
                <w:rFonts w:ascii="Arial" w:cs="Arial" w:hAnsi="Arial"/>
                <w:bCs/>
                <w:iCs/>
                <w:color w:val="000000"/>
              </w:rPr>
              <w:t xml:space="preserve"> 100 ppm + </w:t>
            </w:r>
            <w:r>
              <w:rPr>
                <w:rFonts w:ascii="Arial" w:cs="Arial" w:hAnsi="Arial"/>
                <w:bCs/>
                <w:i/>
                <w:iCs/>
                <w:color w:val="000000"/>
              </w:rPr>
              <w:t>Azotobacter</w:t>
            </w:r>
            <w:r>
              <w:rPr>
                <w:rFonts w:ascii="Arial" w:cs="Arial" w:hAnsi="Arial"/>
                <w:bCs/>
                <w:iCs/>
                <w:color w:val="000000"/>
              </w:rPr>
              <w:t>(0.5 ml)</w:t>
            </w:r>
          </w:p>
        </w:tc>
        <w:tc>
          <w:tcPr>
            <w:tcW w:w="1216"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84.00</w:t>
            </w:r>
          </w:p>
        </w:tc>
        <w:tc>
          <w:tcPr>
            <w:tcW w:w="1309"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79.50</w:t>
            </w:r>
          </w:p>
        </w:tc>
        <w:tc>
          <w:tcPr>
            <w:tcW w:w="140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70.13</w:t>
            </w:r>
          </w:p>
        </w:tc>
      </w:tr>
      <w:tr>
        <w:tblPrEx/>
        <w:trPr>
          <w:trHeight w:val="732" w:hRule="atLeast"/>
        </w:trPr>
        <w:tc>
          <w:tcPr>
            <w:tcW w:w="580"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7</w:t>
            </w:r>
          </w:p>
        </w:tc>
        <w:tc>
          <w:tcPr>
            <w:tcW w:w="5051"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Cs/>
                <w:iCs/>
                <w:color w:val="000000"/>
              </w:rPr>
              <w:t>Soil + Leaf mould (2:1) + GA</w:t>
            </w:r>
            <w:r>
              <w:rPr>
                <w:rFonts w:ascii="Arial" w:cs="Arial" w:hAnsi="Arial"/>
                <w:bCs/>
                <w:iCs/>
                <w:color w:val="000000"/>
                <w:vertAlign w:val="subscript"/>
              </w:rPr>
              <w:t>3</w:t>
            </w:r>
            <w:r>
              <w:rPr>
                <w:rFonts w:ascii="Arial" w:cs="Arial" w:hAnsi="Arial"/>
                <w:bCs/>
                <w:iCs/>
                <w:color w:val="000000"/>
              </w:rPr>
              <w:t xml:space="preserve"> 150 ppm + </w:t>
            </w:r>
            <w:r>
              <w:rPr>
                <w:rFonts w:ascii="Arial" w:cs="Arial" w:hAnsi="Arial"/>
                <w:bCs/>
                <w:i/>
                <w:iCs/>
                <w:color w:val="000000"/>
              </w:rPr>
              <w:t>Azotobacter</w:t>
            </w:r>
            <w:r>
              <w:rPr>
                <w:rFonts w:ascii="Arial" w:cs="Arial" w:hAnsi="Arial"/>
                <w:bCs/>
                <w:iCs/>
                <w:color w:val="000000"/>
              </w:rPr>
              <w:t xml:space="preserve"> (0.5 ml)</w:t>
            </w:r>
          </w:p>
        </w:tc>
        <w:tc>
          <w:tcPr>
            <w:tcW w:w="1216"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87.00</w:t>
            </w:r>
          </w:p>
        </w:tc>
        <w:tc>
          <w:tcPr>
            <w:tcW w:w="1309"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82.60</w:t>
            </w:r>
          </w:p>
        </w:tc>
        <w:tc>
          <w:tcPr>
            <w:tcW w:w="140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75.00</w:t>
            </w:r>
          </w:p>
        </w:tc>
      </w:tr>
      <w:tr>
        <w:tblPrEx/>
        <w:trPr>
          <w:trHeight w:val="718" w:hRule="atLeast"/>
        </w:trPr>
        <w:tc>
          <w:tcPr>
            <w:tcW w:w="580"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8</w:t>
            </w:r>
          </w:p>
        </w:tc>
        <w:tc>
          <w:tcPr>
            <w:tcW w:w="5051"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Cs/>
                <w:iCs/>
                <w:color w:val="000000"/>
              </w:rPr>
              <w:t>Soil + Leaf mould (2:1) + GA</w:t>
            </w:r>
            <w:r>
              <w:rPr>
                <w:rFonts w:ascii="Arial" w:cs="Arial" w:hAnsi="Arial"/>
                <w:bCs/>
                <w:iCs/>
                <w:color w:val="000000"/>
                <w:vertAlign w:val="subscript"/>
              </w:rPr>
              <w:t xml:space="preserve">3 </w:t>
            </w:r>
            <w:r>
              <w:rPr>
                <w:rFonts w:ascii="Arial" w:cs="Arial" w:hAnsi="Arial"/>
                <w:bCs/>
                <w:iCs/>
                <w:color w:val="000000"/>
              </w:rPr>
              <w:t xml:space="preserve">200 ppm + </w:t>
            </w:r>
            <w:r>
              <w:rPr>
                <w:rFonts w:ascii="Arial" w:cs="Arial" w:hAnsi="Arial"/>
                <w:bCs/>
                <w:i/>
                <w:iCs/>
                <w:color w:val="000000"/>
              </w:rPr>
              <w:t>Azotobacter</w:t>
            </w:r>
            <w:r>
              <w:rPr>
                <w:rFonts w:ascii="Arial" w:cs="Arial" w:hAnsi="Arial"/>
                <w:bCs/>
                <w:iCs/>
                <w:color w:val="000000"/>
              </w:rPr>
              <w:t xml:space="preserve"> (0.5 ml)</w:t>
            </w:r>
          </w:p>
        </w:tc>
        <w:tc>
          <w:tcPr>
            <w:tcW w:w="1216"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89.00</w:t>
            </w:r>
          </w:p>
        </w:tc>
        <w:tc>
          <w:tcPr>
            <w:tcW w:w="1309"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83.83</w:t>
            </w:r>
          </w:p>
        </w:tc>
        <w:tc>
          <w:tcPr>
            <w:tcW w:w="1403"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77.43</w:t>
            </w:r>
          </w:p>
        </w:tc>
      </w:tr>
      <w:tr>
        <w:tblPrEx/>
        <w:trPr>
          <w:trHeight w:val="484" w:hRule="atLeast"/>
        </w:trPr>
        <w:tc>
          <w:tcPr>
            <w:tcW w:w="5630" w:type="dxa"/>
            <w:gridSpan w:val="2"/>
            <w:tcBorders>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lang w:eastAsia="en-IN"/>
              </w:rPr>
              <w:t xml:space="preserve">                                                              </w:t>
            </w:r>
            <w:r>
              <w:rPr>
                <w:rFonts w:ascii="Arial" w:cs="Arial" w:hAnsi="Arial"/>
                <w:b/>
                <w:lang w:eastAsia="en-IN"/>
              </w:rPr>
              <w:t xml:space="preserve">     </w:t>
            </w:r>
            <w:r>
              <w:rPr>
                <w:rFonts w:ascii="Arial" w:cs="Arial" w:hAnsi="Arial"/>
                <w:b/>
                <w:lang w:eastAsia="en-IN"/>
              </w:rPr>
              <w:t xml:space="preserve">  </w:t>
            </w:r>
            <w:r>
              <w:rPr>
                <w:rFonts w:ascii="Arial" w:cs="Arial" w:hAnsi="Arial"/>
                <w:b/>
                <w:lang w:eastAsia="en-IN"/>
              </w:rPr>
              <w:t>S.E m ±</w:t>
            </w:r>
          </w:p>
        </w:tc>
        <w:tc>
          <w:tcPr>
            <w:tcW w:w="1216"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2.042</w:t>
            </w:r>
          </w:p>
        </w:tc>
        <w:tc>
          <w:tcPr>
            <w:tcW w:w="1309"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1.892</w:t>
            </w:r>
          </w:p>
        </w:tc>
        <w:tc>
          <w:tcPr>
            <w:tcW w:w="1403" w:type="dxa"/>
            <w:tcBorders>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1.965</w:t>
            </w:r>
          </w:p>
        </w:tc>
      </w:tr>
      <w:tr>
        <w:tblPrEx/>
        <w:trPr>
          <w:trHeight w:val="468" w:hRule="atLeast"/>
        </w:trPr>
        <w:tc>
          <w:tcPr>
            <w:tcW w:w="5630" w:type="dxa"/>
            <w:gridSpan w:val="2"/>
            <w:tcBorders>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lang w:eastAsia="en-IN"/>
              </w:rPr>
              <w:t xml:space="preserve">                                      </w:t>
            </w:r>
            <w:r>
              <w:rPr>
                <w:rFonts w:ascii="Arial" w:cs="Arial" w:hAnsi="Arial"/>
                <w:b/>
                <w:lang w:eastAsia="en-IN"/>
              </w:rPr>
              <w:t xml:space="preserve">                            </w:t>
            </w:r>
            <w:r>
              <w:rPr>
                <w:rFonts w:ascii="Arial" w:cs="Arial" w:hAnsi="Arial"/>
                <w:b/>
                <w:lang w:eastAsia="en-IN"/>
              </w:rPr>
              <w:t xml:space="preserve">   </w:t>
            </w:r>
            <w:r>
              <w:rPr>
                <w:rFonts w:ascii="Arial" w:cs="Arial" w:hAnsi="Arial"/>
                <w:b/>
                <w:lang w:eastAsia="en-IN"/>
              </w:rPr>
              <w:t>CD at 5%</w:t>
            </w:r>
          </w:p>
        </w:tc>
        <w:tc>
          <w:tcPr>
            <w:tcW w:w="1216"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6.068</w:t>
            </w:r>
          </w:p>
        </w:tc>
        <w:tc>
          <w:tcPr>
            <w:tcW w:w="1309"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5.622</w:t>
            </w:r>
          </w:p>
        </w:tc>
        <w:tc>
          <w:tcPr>
            <w:tcW w:w="1403" w:type="dxa"/>
            <w:tcBorders>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5.839</w:t>
            </w:r>
          </w:p>
        </w:tc>
      </w:tr>
    </w:tbl>
    <w:p>
      <w:pPr>
        <w:pStyle w:val="style0"/>
        <w:widowControl w:val="false"/>
        <w:spacing w:before="120" w:after="120" w:lineRule="auto" w:line="240"/>
        <w:ind w:right="27"/>
        <w:jc w:val="both"/>
        <w:rPr>
          <w:rFonts w:ascii="Arial" w:cs="Arial" w:hAnsi="Arial"/>
          <w:b/>
          <w:bCs/>
          <w:sz w:val="24"/>
          <w:szCs w:val="24"/>
        </w:rPr>
      </w:pPr>
    </w:p>
    <w:p>
      <w:pPr>
        <w:pStyle w:val="style0"/>
        <w:widowControl w:val="false"/>
        <w:spacing w:before="120" w:after="120" w:lineRule="auto" w:line="240"/>
        <w:ind w:right="27"/>
        <w:jc w:val="both"/>
        <w:rPr>
          <w:rFonts w:ascii="Arial" w:cs="Arial" w:hAnsi="Arial"/>
          <w:b/>
          <w:bCs/>
          <w:sz w:val="24"/>
          <w:szCs w:val="24"/>
        </w:rPr>
      </w:pPr>
      <w:r>
        <w:rPr>
          <w:rFonts w:ascii="Arial" w:cs="Arial" w:hAnsi="Arial"/>
          <w:b/>
          <w:bCs/>
          <w:sz w:val="24"/>
          <w:szCs w:val="24"/>
        </w:rPr>
        <w:t>Root parameters</w:t>
      </w:r>
    </w:p>
    <w:p>
      <w:pPr>
        <w:pStyle w:val="style0"/>
        <w:spacing w:before="120" w:after="0" w:lineRule="auto" w:line="240"/>
        <w:ind w:firstLine="720"/>
        <w:jc w:val="both"/>
        <w:rPr>
          <w:rFonts w:ascii="Arial" w:cs="Arial" w:hAnsi="Arial"/>
          <w:b/>
          <w:bCs/>
          <w:sz w:val="24"/>
          <w:szCs w:val="24"/>
        </w:rPr>
      </w:pPr>
      <w:r>
        <w:rPr>
          <w:rFonts w:ascii="Arial" w:cs="Arial" w:hAnsi="Arial"/>
          <w:b/>
          <w:bCs/>
          <w:sz w:val="24"/>
          <w:szCs w:val="24"/>
        </w:rPr>
        <w:t xml:space="preserve"> Number of primary roots</w:t>
      </w:r>
    </w:p>
    <w:p>
      <w:pPr>
        <w:pStyle w:val="style0"/>
        <w:tabs>
          <w:tab w:val="left" w:leader="none" w:pos="1073"/>
        </w:tabs>
        <w:spacing w:before="120" w:after="0" w:lineRule="auto" w:line="240"/>
        <w:ind w:right="27" w:firstLine="720"/>
        <w:jc w:val="both"/>
        <w:rPr>
          <w:rFonts w:ascii="Arial" w:cs="Arial" w:hAnsi="Arial"/>
          <w:color w:val="000000"/>
          <w:sz w:val="24"/>
          <w:szCs w:val="24"/>
        </w:rPr>
      </w:pPr>
      <w:r>
        <w:rPr>
          <w:rFonts w:ascii="Arial" w:cs="Arial" w:hAnsi="Arial"/>
          <w:bCs/>
          <w:sz w:val="24"/>
        </w:rPr>
        <w:t>The observations recorded for number of primary</w:t>
      </w:r>
      <w:r>
        <w:rPr>
          <w:rFonts w:ascii="Arial" w:cs="Arial" w:hAnsi="Arial"/>
          <w:bCs/>
          <w:sz w:val="24"/>
        </w:rPr>
        <w:t xml:space="preserve"> </w:t>
      </w:r>
      <w:r>
        <w:rPr>
          <w:rFonts w:ascii="Arial" w:cs="Arial" w:hAnsi="Arial"/>
          <w:bCs/>
          <w:sz w:val="24"/>
        </w:rPr>
        <w:t>roots</w:t>
      </w:r>
      <w:r>
        <w:rPr>
          <w:rFonts w:ascii="Arial" w:cs="Arial" w:hAnsi="Arial"/>
          <w:bCs/>
          <w:sz w:val="24"/>
          <w:szCs w:val="24"/>
        </w:rPr>
        <w:t xml:space="preserve"> at 45, 90 and 135 DAT</w:t>
      </w:r>
      <w:r>
        <w:rPr>
          <w:rFonts w:ascii="Arial" w:cs="Arial" w:hAnsi="Arial"/>
          <w:bCs/>
          <w:sz w:val="24"/>
        </w:rPr>
        <w:t xml:space="preserve"> is presented in table 4.</w:t>
      </w:r>
      <w:r>
        <w:rPr>
          <w:rFonts w:ascii="Arial" w:cs="Arial" w:hAnsi="Arial"/>
          <w:bCs/>
          <w:sz w:val="24"/>
        </w:rPr>
        <w:t xml:space="preserve"> </w:t>
      </w:r>
      <w:r>
        <w:rPr>
          <w:rFonts w:ascii="Arial" w:cs="Arial" w:hAnsi="Arial"/>
          <w:sz w:val="24"/>
        </w:rPr>
        <w:t xml:space="preserve">The higher number of primary roots in air layers (5.00, 7.33 and 10.00) was recorded under treatment </w:t>
      </w:r>
      <w:r>
        <w:rPr>
          <w:rFonts w:ascii="Arial" w:cs="Arial" w:hAnsi="Arial"/>
          <w:sz w:val="24"/>
        </w:rPr>
        <w:t>T</w:t>
      </w:r>
      <w:r>
        <w:rPr>
          <w:rFonts w:ascii="Arial" w:cs="Arial" w:hAnsi="Arial"/>
          <w:sz w:val="24"/>
          <w:vertAlign w:val="subscript"/>
        </w:rPr>
        <w:t xml:space="preserve">4 </w:t>
      </w:r>
      <w:r>
        <w:rPr>
          <w:rFonts w:ascii="Arial" w:cs="Arial" w:hAnsi="Arial"/>
          <w:sz w:val="24"/>
        </w:rPr>
        <w:t>(</w:t>
      </w:r>
      <w:r>
        <w:rPr>
          <w:rFonts w:ascii="Arial" w:cs="Arial" w:hAnsi="Arial"/>
          <w:color w:val="000000"/>
          <w:sz w:val="24"/>
          <w:szCs w:val="24"/>
        </w:rPr>
        <w:t>Soil +Vermicompost (2:1) + GA</w:t>
      </w:r>
      <w:r>
        <w:rPr>
          <w:rFonts w:ascii="Arial" w:cs="Arial" w:hAnsi="Arial"/>
          <w:color w:val="000000"/>
          <w:sz w:val="24"/>
          <w:szCs w:val="24"/>
          <w:vertAlign w:val="subscript"/>
        </w:rPr>
        <w:t xml:space="preserve">3 </w:t>
      </w:r>
      <w:r>
        <w:rPr>
          <w:rFonts w:ascii="Arial" w:cs="Arial" w:hAnsi="Arial"/>
          <w:color w:val="000000"/>
          <w:sz w:val="24"/>
          <w:szCs w:val="24"/>
        </w:rPr>
        <w:t>200 ppm</w:t>
      </w:r>
      <w:r>
        <w:rPr>
          <w:rFonts w:ascii="Arial" w:cs="Arial" w:hAnsi="Arial"/>
          <w:color w:val="000000"/>
          <w:sz w:val="24"/>
          <w:szCs w:val="24"/>
        </w:rPr>
        <w:t xml:space="preserve">+ </w:t>
      </w:r>
      <w:r>
        <w:rPr>
          <w:rFonts w:ascii="Arial" w:cs="Arial" w:hAnsi="Arial"/>
          <w:i/>
          <w:color w:val="000000"/>
          <w:sz w:val="24"/>
          <w:szCs w:val="24"/>
        </w:rPr>
        <w:t xml:space="preserve">Azotobacter </w:t>
      </w:r>
      <w:r>
        <w:rPr>
          <w:rFonts w:ascii="Arial" w:cs="Arial" w:hAnsi="Arial"/>
          <w:color w:val="000000"/>
          <w:sz w:val="24"/>
          <w:szCs w:val="24"/>
        </w:rPr>
        <w:t>(0.5ml</w:t>
      </w:r>
      <w:r>
        <w:rPr>
          <w:rFonts w:ascii="Arial" w:cs="Arial" w:hAnsi="Arial"/>
          <w:color w:val="000000"/>
          <w:sz w:val="24"/>
          <w:szCs w:val="24"/>
        </w:rPr>
        <w:t>)</w:t>
      </w:r>
      <w:r>
        <w:rPr>
          <w:rFonts w:ascii="Arial" w:cs="Arial" w:hAnsi="Arial"/>
          <w:color w:val="000000"/>
          <w:sz w:val="24"/>
          <w:szCs w:val="24"/>
        </w:rPr>
        <w:t>.</w:t>
      </w:r>
    </w:p>
    <w:p>
      <w:pPr>
        <w:pStyle w:val="style0"/>
        <w:spacing w:before="120" w:after="0" w:lineRule="auto" w:line="240"/>
        <w:ind w:firstLine="720"/>
        <w:jc w:val="both"/>
        <w:rPr>
          <w:rFonts w:ascii="Arial" w:cs="Arial" w:hAnsi="Arial"/>
          <w:b/>
          <w:bCs/>
          <w:sz w:val="24"/>
          <w:szCs w:val="24"/>
        </w:rPr>
      </w:pPr>
      <w:r>
        <w:rPr>
          <w:rFonts w:ascii="Arial" w:cs="Arial" w:hAnsi="Arial"/>
          <w:b/>
          <w:bCs/>
          <w:sz w:val="24"/>
          <w:szCs w:val="24"/>
        </w:rPr>
        <w:t>Number of secondary roots</w:t>
      </w:r>
    </w:p>
    <w:p>
      <w:pPr>
        <w:pStyle w:val="style0"/>
        <w:spacing w:before="120" w:after="0" w:lineRule="auto" w:line="240"/>
        <w:ind w:right="27" w:firstLine="720"/>
        <w:jc w:val="both"/>
        <w:rPr>
          <w:rFonts w:ascii="Arial" w:cs="Arial" w:hAnsi="Arial"/>
          <w:b/>
          <w:lang w:val="en-IN" w:eastAsia="en-IN"/>
        </w:rPr>
      </w:pPr>
      <w:r>
        <w:rPr>
          <w:rFonts w:ascii="Arial" w:cs="Arial" w:hAnsi="Arial"/>
          <w:bCs/>
          <w:sz w:val="24"/>
        </w:rPr>
        <w:t>It is manifested from the present study</w:t>
      </w:r>
      <w:r>
        <w:rPr>
          <w:rFonts w:ascii="Arial" w:cs="Arial" w:hAnsi="Arial"/>
          <w:bCs/>
          <w:sz w:val="24"/>
        </w:rPr>
        <w:t xml:space="preserve"> that</w:t>
      </w:r>
      <w:r>
        <w:rPr>
          <w:rFonts w:ascii="Arial" w:cs="Arial" w:hAnsi="Arial"/>
          <w:bCs/>
          <w:sz w:val="24"/>
        </w:rPr>
        <w:t xml:space="preserve">, </w:t>
      </w:r>
      <w:r>
        <w:rPr>
          <w:rFonts w:ascii="Arial" w:cs="Arial" w:hAnsi="Arial"/>
          <w:sz w:val="24"/>
        </w:rPr>
        <w:t xml:space="preserve">the maximum number of secondary roots in air layers (14.33, 18.00 and 21.67) was recorded under treatment </w:t>
      </w:r>
      <w:r>
        <w:rPr>
          <w:rFonts w:ascii="Arial" w:cs="Arial" w:hAnsi="Arial"/>
          <w:sz w:val="24"/>
        </w:rPr>
        <w:t>T</w:t>
      </w:r>
      <w:r>
        <w:rPr>
          <w:rFonts w:ascii="Arial" w:cs="Arial" w:hAnsi="Arial"/>
          <w:sz w:val="24"/>
          <w:vertAlign w:val="subscript"/>
        </w:rPr>
        <w:t>4</w:t>
      </w:r>
      <w:r>
        <w:rPr>
          <w:rFonts w:ascii="Arial" w:cs="Arial" w:hAnsi="Arial"/>
          <w:sz w:val="24"/>
        </w:rPr>
        <w:t>(</w:t>
      </w:r>
      <w:r>
        <w:rPr>
          <w:rFonts w:ascii="Arial" w:cs="Arial" w:hAnsi="Arial"/>
          <w:color w:val="000000"/>
          <w:sz w:val="24"/>
          <w:szCs w:val="24"/>
        </w:rPr>
        <w:t>Soil +Vermicompost (2:1) + GA</w:t>
      </w:r>
      <w:r>
        <w:rPr>
          <w:rFonts w:ascii="Arial" w:cs="Arial" w:hAnsi="Arial"/>
          <w:color w:val="000000"/>
          <w:sz w:val="24"/>
          <w:szCs w:val="24"/>
          <w:vertAlign w:val="subscript"/>
        </w:rPr>
        <w:t xml:space="preserve">3 </w:t>
      </w:r>
      <w:r>
        <w:rPr>
          <w:rFonts w:ascii="Arial" w:cs="Arial" w:hAnsi="Arial"/>
          <w:color w:val="000000"/>
          <w:sz w:val="24"/>
          <w:szCs w:val="24"/>
        </w:rPr>
        <w:t>200 ppm</w:t>
      </w:r>
      <w:r>
        <w:rPr>
          <w:rFonts w:ascii="Arial" w:cs="Arial" w:hAnsi="Arial"/>
          <w:color w:val="000000"/>
          <w:sz w:val="24"/>
          <w:szCs w:val="24"/>
        </w:rPr>
        <w:t xml:space="preserve">+ </w:t>
      </w:r>
      <w:r>
        <w:rPr>
          <w:rFonts w:ascii="Arial" w:cs="Arial" w:hAnsi="Arial"/>
          <w:i/>
          <w:color w:val="000000"/>
          <w:sz w:val="24"/>
          <w:szCs w:val="24"/>
        </w:rPr>
        <w:t xml:space="preserve">Azotobacter </w:t>
      </w:r>
      <w:r>
        <w:rPr>
          <w:rFonts w:ascii="Arial" w:cs="Arial" w:hAnsi="Arial"/>
          <w:color w:val="000000"/>
          <w:sz w:val="24"/>
          <w:szCs w:val="24"/>
        </w:rPr>
        <w:t>(0.5ml).</w:t>
      </w:r>
    </w:p>
    <w:p>
      <w:pPr>
        <w:pStyle w:val="style0"/>
        <w:spacing w:before="120" w:after="120" w:lineRule="auto" w:line="240"/>
        <w:ind w:right="27"/>
        <w:jc w:val="both"/>
        <w:rPr>
          <w:rFonts w:ascii="Arial" w:cs="Arial" w:hAnsi="Arial"/>
          <w:b/>
          <w:bCs/>
          <w:iCs/>
          <w:color w:val="000000"/>
        </w:rPr>
      </w:pPr>
      <w:r>
        <w:rPr>
          <w:rFonts w:ascii="Arial" w:cs="Arial" w:hAnsi="Arial"/>
          <w:b/>
          <w:lang w:val="en-IN" w:eastAsia="en-IN"/>
        </w:rPr>
        <w:t>Table 4.</w:t>
      </w:r>
      <w:r>
        <w:rPr>
          <w:rFonts w:ascii="Arial" w:cs="Arial" w:hAnsi="Arial"/>
          <w:b/>
          <w:bCs/>
          <w:iCs/>
          <w:color w:val="000000"/>
        </w:rPr>
        <w:t>Effect of A</w:t>
      </w:r>
      <w:r>
        <w:rPr>
          <w:rFonts w:ascii="Arial" w:cs="Arial" w:hAnsi="Arial"/>
          <w:b/>
          <w:bCs/>
          <w:i/>
          <w:iCs/>
          <w:color w:val="000000"/>
        </w:rPr>
        <w:t>zotobacte</w:t>
      </w:r>
      <w:r>
        <w:rPr>
          <w:rFonts w:ascii="Arial" w:cs="Arial" w:hAnsi="Arial"/>
          <w:b/>
          <w:bCs/>
          <w:i/>
          <w:iCs/>
          <w:color w:val="000000"/>
        </w:rPr>
        <w:t>r</w:t>
      </w:r>
      <w:r>
        <w:rPr>
          <w:rFonts w:ascii="Arial" w:cs="Arial" w:hAnsi="Arial"/>
          <w:b/>
          <w:bCs/>
          <w:iCs/>
          <w:color w:val="000000"/>
        </w:rPr>
        <w:t>, GA</w:t>
      </w:r>
      <w:r>
        <w:rPr>
          <w:rFonts w:ascii="Arial" w:cs="Arial" w:hAnsi="Arial"/>
          <w:b/>
          <w:bCs/>
          <w:iCs/>
          <w:color w:val="000000"/>
          <w:vertAlign w:val="subscript"/>
        </w:rPr>
        <w:t>3</w:t>
      </w:r>
      <w:r>
        <w:rPr>
          <w:rFonts w:ascii="Arial" w:cs="Arial" w:hAnsi="Arial"/>
          <w:b/>
          <w:bCs/>
          <w:iCs/>
          <w:color w:val="000000"/>
        </w:rPr>
        <w:t>and growing medi</w:t>
      </w:r>
      <w:r>
        <w:rPr>
          <w:rFonts w:ascii="Arial" w:cs="Arial" w:hAnsi="Arial"/>
          <w:b/>
          <w:bCs/>
          <w:iCs/>
          <w:color w:val="000000"/>
        </w:rPr>
        <w:t>a on number of primary and secondary roots</w:t>
      </w:r>
    </w:p>
    <w:tbl>
      <w:tblPr>
        <w:tblStyle w:val="style154"/>
        <w:tblW w:w="11246" w:type="dxa"/>
        <w:tblLayout w:type="fixed"/>
        <w:tblLook w:val="04A0" w:firstRow="1" w:lastRow="0" w:firstColumn="1" w:lastColumn="0" w:noHBand="0" w:noVBand="1"/>
      </w:tblPr>
      <w:tblGrid>
        <w:gridCol w:w="468"/>
        <w:gridCol w:w="4500"/>
        <w:gridCol w:w="900"/>
        <w:gridCol w:w="810"/>
        <w:gridCol w:w="810"/>
        <w:gridCol w:w="810"/>
        <w:gridCol w:w="810"/>
        <w:gridCol w:w="810"/>
        <w:gridCol w:w="1328"/>
      </w:tblGrid>
      <w:tr>
        <w:trPr>
          <w:gridAfter w:val="1"/>
          <w:wAfter w:w="1328" w:type="dxa"/>
          <w:trHeight w:val="752" w:hRule="atLeast"/>
        </w:trPr>
        <w:tc>
          <w:tcPr>
            <w:tcW w:w="4968" w:type="dxa"/>
            <w:gridSpan w:val="2"/>
            <w:vMerge w:val="restart"/>
            <w:tcBorders>
              <w:right w:val="single" w:sz="4" w:space="0" w:color="auto"/>
            </w:tcBorders>
          </w:tcPr>
          <w:p>
            <w:pPr>
              <w:pStyle w:val="style0"/>
              <w:spacing w:before="120" w:after="120"/>
              <w:ind w:left="747" w:right="27"/>
              <w:jc w:val="both"/>
              <w:rPr>
                <w:rFonts w:ascii="Arial" w:cs="Arial" w:hAnsi="Arial"/>
                <w:b/>
                <w:bCs/>
                <w:iCs/>
                <w:color w:val="000000"/>
              </w:rPr>
            </w:pPr>
            <w:r>
              <w:rPr>
                <w:rFonts w:ascii="Arial" w:cs="Arial" w:hAnsi="Arial"/>
                <w:b/>
                <w:bCs/>
                <w:iCs/>
                <w:color w:val="000000"/>
              </w:rPr>
              <w:t>Treatment Details</w:t>
            </w:r>
          </w:p>
        </w:tc>
        <w:tc>
          <w:tcPr>
            <w:tcW w:w="2520" w:type="dxa"/>
            <w:gridSpan w:val="3"/>
            <w:tcBorders>
              <w:left w:val="single" w:sz="4" w:space="0" w:color="auto"/>
              <w:bottom w:val="single" w:sz="4" w:space="0" w:color="auto"/>
            </w:tcBorders>
          </w:tcPr>
          <w:p>
            <w:pPr>
              <w:pStyle w:val="style0"/>
              <w:spacing w:before="120" w:after="120"/>
              <w:ind w:right="27"/>
              <w:jc w:val="both"/>
              <w:rPr>
                <w:rFonts w:ascii="Arial" w:cs="Arial" w:hAnsi="Arial"/>
                <w:b/>
                <w:iCs/>
                <w:color w:val="000000"/>
              </w:rPr>
            </w:pPr>
            <w:r>
              <w:rPr>
                <w:rFonts w:ascii="Arial" w:cs="Arial" w:hAnsi="Arial"/>
                <w:b/>
                <w:iCs/>
                <w:color w:val="000000"/>
              </w:rPr>
              <w:t>Number of Primary roots</w:t>
            </w:r>
          </w:p>
        </w:tc>
        <w:tc>
          <w:tcPr>
            <w:tcW w:w="2430" w:type="dxa"/>
            <w:gridSpan w:val="3"/>
            <w:tcBorders>
              <w:top w:val="single" w:sz="4" w:space="0" w:color="auto"/>
              <w:bottom w:val="single" w:sz="4" w:space="0" w:color="auto"/>
              <w:right w:val="single" w:sz="4" w:space="0" w:color="auto"/>
            </w:tcBorders>
            <w:shd w:val="clear" w:color="auto" w:fill="auto"/>
          </w:tcPr>
          <w:p>
            <w:pPr>
              <w:pStyle w:val="style0"/>
              <w:jc w:val="both"/>
              <w:rPr>
                <w:rFonts w:ascii="Arial" w:cs="Arial" w:hAnsi="Arial"/>
                <w:b/>
                <w:bCs/>
              </w:rPr>
            </w:pPr>
            <w:r>
              <w:rPr>
                <w:rFonts w:ascii="Arial" w:cs="Arial" w:hAnsi="Arial"/>
                <w:b/>
                <w:bCs/>
              </w:rPr>
              <w:t>Number of Secondary roots</w:t>
            </w:r>
          </w:p>
        </w:tc>
      </w:tr>
      <w:tr>
        <w:tblPrEx/>
        <w:trPr>
          <w:gridAfter w:val="1"/>
          <w:wAfter w:w="1328" w:type="dxa"/>
          <w:trHeight w:val="361" w:hRule="atLeast"/>
        </w:trPr>
        <w:tc>
          <w:tcPr>
            <w:tcW w:w="4968" w:type="dxa"/>
            <w:gridSpan w:val="2"/>
            <w:vMerge w:val="continue"/>
            <w:tcBorders>
              <w:right w:val="single" w:sz="4" w:space="0" w:color="auto"/>
            </w:tcBorders>
          </w:tcPr>
          <w:p>
            <w:pPr>
              <w:pStyle w:val="style0"/>
              <w:spacing w:before="120" w:after="120"/>
              <w:ind w:left="747" w:right="27"/>
              <w:jc w:val="both"/>
              <w:rPr>
                <w:rFonts w:ascii="Arial" w:cs="Arial" w:hAnsi="Arial"/>
                <w:b/>
                <w:bCs/>
                <w:iCs/>
                <w:color w:val="000000"/>
              </w:rPr>
            </w:pPr>
          </w:p>
        </w:tc>
        <w:tc>
          <w:tcPr>
            <w:tcW w:w="900" w:type="dxa"/>
            <w:tcBorders>
              <w:top w:val="single" w:sz="4" w:space="0" w:color="auto"/>
              <w:left w:val="single" w:sz="4" w:space="0" w:color="auto"/>
              <w:bottom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45 DAT</w:t>
            </w:r>
          </w:p>
        </w:tc>
        <w:tc>
          <w:tcPr>
            <w:tcW w:w="810" w:type="dxa"/>
            <w:tcBorders>
              <w:top w:val="single" w:sz="4" w:space="0" w:color="auto"/>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90 DAT</w:t>
            </w:r>
          </w:p>
        </w:tc>
        <w:tc>
          <w:tcPr>
            <w:tcW w:w="810" w:type="dxa"/>
            <w:tcBorders>
              <w:top w:val="single" w:sz="4" w:space="0" w:color="auto"/>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135 DAT</w:t>
            </w:r>
          </w:p>
        </w:tc>
        <w:tc>
          <w:tcPr>
            <w:tcW w:w="81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45 DAT</w:t>
            </w:r>
          </w:p>
        </w:tc>
        <w:tc>
          <w:tcPr>
            <w:tcW w:w="81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90 DAT</w:t>
            </w:r>
          </w:p>
        </w:tc>
        <w:tc>
          <w:tcPr>
            <w:tcW w:w="81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135 DAT</w:t>
            </w:r>
          </w:p>
        </w:tc>
      </w:tr>
      <w:tr>
        <w:tblPrEx/>
        <w:trPr>
          <w:gridAfter w:val="1"/>
          <w:wAfter w:w="1328" w:type="dxa"/>
          <w:trHeight w:val="496" w:hRule="atLeast"/>
        </w:trPr>
        <w:tc>
          <w:tcPr>
            <w:tcW w:w="468" w:type="dxa"/>
            <w:tcBorders>
              <w:right w:val="single" w:sz="4" w:space="0" w:color="auto"/>
            </w:tcBorders>
          </w:tcPr>
          <w:p>
            <w:pPr>
              <w:pStyle w:val="style0"/>
              <w:spacing w:before="120" w:after="120"/>
              <w:ind w:right="27"/>
              <w:jc w:val="both"/>
              <w:rPr>
                <w:rFonts w:ascii="Arial" w:cs="Arial" w:hAnsi="Arial"/>
                <w:bCs/>
                <w:iCs/>
                <w:color w:val="000000"/>
                <w:vertAlign w:val="subscript"/>
              </w:rPr>
            </w:pPr>
            <w:r>
              <w:rPr>
                <w:rFonts w:ascii="Arial" w:cs="Arial" w:hAnsi="Arial"/>
                <w:bCs/>
                <w:iCs/>
                <w:color w:val="000000"/>
              </w:rPr>
              <w:t>T</w:t>
            </w:r>
            <w:r>
              <w:rPr>
                <w:rFonts w:ascii="Arial" w:cs="Arial" w:hAnsi="Arial"/>
                <w:bCs/>
                <w:iCs/>
                <w:color w:val="000000"/>
                <w:vertAlign w:val="subscript"/>
              </w:rPr>
              <w:t>0</w:t>
            </w:r>
          </w:p>
        </w:tc>
        <w:tc>
          <w:tcPr>
            <w:tcW w:w="450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(Control)</w:t>
            </w:r>
          </w:p>
        </w:tc>
        <w:tc>
          <w:tcPr>
            <w:tcW w:w="900" w:type="dxa"/>
            <w:tcBorders>
              <w:top w:val="single" w:sz="4" w:space="0" w:color="auto"/>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2.00</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4.33</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6.67</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9.33</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12.67</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15.33</w:t>
            </w:r>
          </w:p>
        </w:tc>
      </w:tr>
      <w:tr>
        <w:tblPrEx/>
        <w:trPr>
          <w:gridAfter w:val="1"/>
          <w:wAfter w:w="1328" w:type="dxa"/>
          <w:trHeight w:val="481" w:hRule="atLeast"/>
        </w:trPr>
        <w:tc>
          <w:tcPr>
            <w:tcW w:w="468"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1</w:t>
            </w:r>
          </w:p>
        </w:tc>
        <w:tc>
          <w:tcPr>
            <w:tcW w:w="450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2.67</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5.33</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7.33</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10.33</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15.00</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18.00</w:t>
            </w:r>
          </w:p>
        </w:tc>
      </w:tr>
      <w:tr>
        <w:tblPrEx/>
        <w:trPr>
          <w:gridAfter w:val="1"/>
          <w:wAfter w:w="1328" w:type="dxa"/>
          <w:trHeight w:val="752" w:hRule="atLeast"/>
        </w:trPr>
        <w:tc>
          <w:tcPr>
            <w:tcW w:w="468"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2</w:t>
            </w:r>
          </w:p>
        </w:tc>
        <w:tc>
          <w:tcPr>
            <w:tcW w:w="450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3</w:t>
            </w:r>
            <w:r>
              <w:rPr>
                <w:rFonts w:ascii="Arial" w:cs="Arial" w:hAnsi="Arial"/>
                <w:bCs/>
                <w:iCs/>
                <w:color w:val="000000"/>
              </w:rPr>
              <w:t xml:space="preserve"> 100 ppm + </w:t>
            </w:r>
            <w:r>
              <w:rPr>
                <w:rFonts w:ascii="Arial" w:cs="Arial" w:hAnsi="Arial"/>
                <w:bCs/>
                <w:i/>
                <w:iCs/>
                <w:color w:val="000000"/>
              </w:rPr>
              <w:t>Azotobacter</w:t>
            </w:r>
            <w:r>
              <w:rPr>
                <w:rFonts w:ascii="Arial" w:cs="Arial" w:hAnsi="Arial"/>
                <w:bCs/>
                <w:iCs/>
                <w:color w:val="000000"/>
              </w:rPr>
              <w:t>(0.5 ml)</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3.67</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6.00</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7.00</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11.00</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16.67</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19.33</w:t>
            </w:r>
          </w:p>
        </w:tc>
      </w:tr>
      <w:tr>
        <w:tblPrEx/>
        <w:trPr>
          <w:gridAfter w:val="1"/>
          <w:wAfter w:w="1328" w:type="dxa"/>
          <w:trHeight w:val="737" w:hRule="atLeast"/>
        </w:trPr>
        <w:tc>
          <w:tcPr>
            <w:tcW w:w="468"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3</w:t>
            </w:r>
          </w:p>
        </w:tc>
        <w:tc>
          <w:tcPr>
            <w:tcW w:w="450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3</w:t>
            </w:r>
            <w:r>
              <w:rPr>
                <w:rFonts w:ascii="Arial" w:cs="Arial" w:hAnsi="Arial"/>
                <w:bCs/>
                <w:iCs/>
                <w:color w:val="000000"/>
              </w:rPr>
              <w:t xml:space="preserve"> 150 ppm + </w:t>
            </w:r>
            <w:r>
              <w:rPr>
                <w:rFonts w:ascii="Arial" w:cs="Arial" w:hAnsi="Arial"/>
                <w:bCs/>
                <w:i/>
                <w:iCs/>
                <w:color w:val="000000"/>
              </w:rPr>
              <w:t>Azotobacter</w:t>
            </w:r>
            <w:r>
              <w:rPr>
                <w:rFonts w:ascii="Arial" w:cs="Arial" w:hAnsi="Arial"/>
                <w:bCs/>
                <w:iCs/>
                <w:color w:val="000000"/>
              </w:rPr>
              <w:t xml:space="preserve"> (0.5 ml) </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4.33</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6.67</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8.33</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12.67</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17.33</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20.00</w:t>
            </w:r>
          </w:p>
        </w:tc>
      </w:tr>
      <w:tr>
        <w:tblPrEx/>
        <w:trPr>
          <w:gridAfter w:val="1"/>
          <w:wAfter w:w="1328" w:type="dxa"/>
          <w:trHeight w:val="737" w:hRule="atLeast"/>
        </w:trPr>
        <w:tc>
          <w:tcPr>
            <w:tcW w:w="468"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4</w:t>
            </w:r>
          </w:p>
        </w:tc>
        <w:tc>
          <w:tcPr>
            <w:tcW w:w="450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 xml:space="preserve">3 </w:t>
            </w:r>
            <w:r>
              <w:rPr>
                <w:rFonts w:ascii="Arial" w:cs="Arial" w:hAnsi="Arial"/>
                <w:bCs/>
                <w:iCs/>
                <w:color w:val="000000"/>
              </w:rPr>
              <w:t xml:space="preserve">200 ppm + </w:t>
            </w:r>
            <w:r>
              <w:rPr>
                <w:rFonts w:ascii="Arial" w:cs="Arial" w:hAnsi="Arial"/>
                <w:bCs/>
                <w:i/>
                <w:iCs/>
                <w:color w:val="000000"/>
              </w:rPr>
              <w:t>Azotobacter</w:t>
            </w:r>
            <w:r>
              <w:rPr>
                <w:rFonts w:ascii="Arial" w:cs="Arial" w:hAnsi="Arial"/>
                <w:bCs/>
                <w:iCs/>
                <w:color w:val="000000"/>
              </w:rPr>
              <w:t xml:space="preserve"> (0.5 ml)</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5.00</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7.33</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10.00</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14.33</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18.00</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21.67</w:t>
            </w:r>
          </w:p>
        </w:tc>
      </w:tr>
      <w:tr>
        <w:tblPrEx/>
        <w:trPr>
          <w:gridAfter w:val="1"/>
          <w:wAfter w:w="1328" w:type="dxa"/>
          <w:trHeight w:val="496" w:hRule="atLeast"/>
        </w:trPr>
        <w:tc>
          <w:tcPr>
            <w:tcW w:w="468"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5</w:t>
            </w:r>
          </w:p>
        </w:tc>
        <w:tc>
          <w:tcPr>
            <w:tcW w:w="450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Leaf mould (2:1)</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2.33</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4.67</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7.67</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9.67</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14.33</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16.00</w:t>
            </w:r>
          </w:p>
        </w:tc>
      </w:tr>
      <w:tr>
        <w:tblPrEx/>
        <w:trPr>
          <w:gridAfter w:val="1"/>
          <w:wAfter w:w="1328" w:type="dxa"/>
          <w:trHeight w:val="737" w:hRule="atLeast"/>
        </w:trPr>
        <w:tc>
          <w:tcPr>
            <w:tcW w:w="468"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 xml:space="preserve">6   </w:t>
            </w:r>
          </w:p>
        </w:tc>
        <w:tc>
          <w:tcPr>
            <w:tcW w:w="450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Leaf mould (2:1) + GA</w:t>
            </w:r>
            <w:r>
              <w:rPr>
                <w:rFonts w:ascii="Arial" w:cs="Arial" w:hAnsi="Arial"/>
                <w:bCs/>
                <w:iCs/>
                <w:color w:val="000000"/>
                <w:vertAlign w:val="subscript"/>
              </w:rPr>
              <w:t>3</w:t>
            </w:r>
            <w:r>
              <w:rPr>
                <w:rFonts w:ascii="Arial" w:cs="Arial" w:hAnsi="Arial"/>
                <w:bCs/>
                <w:iCs/>
                <w:color w:val="000000"/>
              </w:rPr>
              <w:t xml:space="preserve"> 100 ppm + </w:t>
            </w:r>
            <w:r>
              <w:rPr>
                <w:rFonts w:ascii="Arial" w:cs="Arial" w:hAnsi="Arial"/>
                <w:bCs/>
                <w:i/>
                <w:iCs/>
                <w:color w:val="000000"/>
              </w:rPr>
              <w:t>Azotobacter</w:t>
            </w:r>
            <w:r>
              <w:rPr>
                <w:rFonts w:ascii="Arial" w:cs="Arial" w:hAnsi="Arial"/>
                <w:bCs/>
                <w:iCs/>
                <w:color w:val="000000"/>
              </w:rPr>
              <w:t>(0.5 ml)</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3.33</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5.67</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8.33</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11.00</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15.67</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18.67</w:t>
            </w:r>
          </w:p>
        </w:tc>
      </w:tr>
      <w:tr>
        <w:tblPrEx/>
        <w:trPr>
          <w:gridAfter w:val="1"/>
          <w:wAfter w:w="1328" w:type="dxa"/>
          <w:trHeight w:val="752" w:hRule="atLeast"/>
        </w:trPr>
        <w:tc>
          <w:tcPr>
            <w:tcW w:w="468"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7</w:t>
            </w:r>
          </w:p>
        </w:tc>
        <w:tc>
          <w:tcPr>
            <w:tcW w:w="450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Cs/>
                <w:iCs/>
                <w:color w:val="000000"/>
              </w:rPr>
              <w:t>Soil + Leaf mould (2:1) + GA</w:t>
            </w:r>
            <w:r>
              <w:rPr>
                <w:rFonts w:ascii="Arial" w:cs="Arial" w:hAnsi="Arial"/>
                <w:bCs/>
                <w:iCs/>
                <w:color w:val="000000"/>
                <w:vertAlign w:val="subscript"/>
              </w:rPr>
              <w:t>3</w:t>
            </w:r>
            <w:r>
              <w:rPr>
                <w:rFonts w:ascii="Arial" w:cs="Arial" w:hAnsi="Arial"/>
                <w:bCs/>
                <w:iCs/>
                <w:color w:val="000000"/>
              </w:rPr>
              <w:t xml:space="preserve"> 150 ppm + </w:t>
            </w:r>
            <w:r>
              <w:rPr>
                <w:rFonts w:ascii="Arial" w:cs="Arial" w:hAnsi="Arial"/>
                <w:bCs/>
                <w:i/>
                <w:iCs/>
                <w:color w:val="000000"/>
              </w:rPr>
              <w:t>Azotobacter</w:t>
            </w:r>
            <w:r>
              <w:rPr>
                <w:rFonts w:ascii="Arial" w:cs="Arial" w:hAnsi="Arial"/>
                <w:bCs/>
                <w:iCs/>
                <w:color w:val="000000"/>
              </w:rPr>
              <w:t xml:space="preserve"> (0.5 ml)</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4.00</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6.33</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8.90</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12.33</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16.33</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19.67</w:t>
            </w:r>
          </w:p>
        </w:tc>
      </w:tr>
      <w:tr>
        <w:tblPrEx/>
        <w:trPr>
          <w:gridAfter w:val="1"/>
          <w:wAfter w:w="1328" w:type="dxa"/>
          <w:trHeight w:val="737" w:hRule="atLeast"/>
        </w:trPr>
        <w:tc>
          <w:tcPr>
            <w:tcW w:w="468"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8</w:t>
            </w:r>
          </w:p>
        </w:tc>
        <w:tc>
          <w:tcPr>
            <w:tcW w:w="450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Cs/>
                <w:iCs/>
                <w:color w:val="000000"/>
              </w:rPr>
              <w:t>Soil + Leaf mould (2:1) + GA</w:t>
            </w:r>
            <w:r>
              <w:rPr>
                <w:rFonts w:ascii="Arial" w:cs="Arial" w:hAnsi="Arial"/>
                <w:bCs/>
                <w:iCs/>
                <w:color w:val="000000"/>
                <w:vertAlign w:val="subscript"/>
              </w:rPr>
              <w:t xml:space="preserve">3 </w:t>
            </w:r>
            <w:r>
              <w:rPr>
                <w:rFonts w:ascii="Arial" w:cs="Arial" w:hAnsi="Arial"/>
                <w:bCs/>
                <w:iCs/>
                <w:color w:val="000000"/>
              </w:rPr>
              <w:t xml:space="preserve">200 ppm + </w:t>
            </w:r>
            <w:r>
              <w:rPr>
                <w:rFonts w:ascii="Arial" w:cs="Arial" w:hAnsi="Arial"/>
                <w:bCs/>
                <w:i/>
                <w:iCs/>
                <w:color w:val="000000"/>
              </w:rPr>
              <w:t>Azotobacter</w:t>
            </w:r>
            <w:r>
              <w:rPr>
                <w:rFonts w:ascii="Arial" w:cs="Arial" w:hAnsi="Arial"/>
                <w:bCs/>
                <w:iCs/>
                <w:color w:val="000000"/>
              </w:rPr>
              <w:t xml:space="preserve"> (0.5 ml)</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4.67</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7.00</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9.00</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13.67</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17.00</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20.33</w:t>
            </w:r>
          </w:p>
        </w:tc>
      </w:tr>
      <w:tr>
        <w:tblPrEx/>
        <w:trPr>
          <w:trHeight w:val="496" w:hRule="atLeast"/>
        </w:trPr>
        <w:tc>
          <w:tcPr>
            <w:tcW w:w="4968" w:type="dxa"/>
            <w:gridSpan w:val="2"/>
            <w:tcBorders>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lang w:eastAsia="en-IN"/>
              </w:rPr>
              <w:t xml:space="preserve">                                                             S.E m ±</w:t>
            </w:r>
          </w:p>
        </w:tc>
        <w:tc>
          <w:tcPr>
            <w:tcW w:w="90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0.544</w:t>
            </w:r>
          </w:p>
        </w:tc>
        <w:tc>
          <w:tcPr>
            <w:tcW w:w="81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0.351</w:t>
            </w:r>
          </w:p>
        </w:tc>
        <w:tc>
          <w:tcPr>
            <w:tcW w:w="810" w:type="dxa"/>
            <w:tcBorders>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0.648</w:t>
            </w:r>
          </w:p>
        </w:tc>
        <w:tc>
          <w:tcPr>
            <w:tcW w:w="81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1.024</w:t>
            </w:r>
          </w:p>
        </w:tc>
        <w:tc>
          <w:tcPr>
            <w:tcW w:w="81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0.981</w:t>
            </w:r>
          </w:p>
        </w:tc>
        <w:tc>
          <w:tcPr>
            <w:tcW w:w="81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1.054</w:t>
            </w:r>
          </w:p>
        </w:tc>
        <w:tc>
          <w:tcPr>
            <w:tcW w:w="1328" w:type="dxa"/>
            <w:tcBorders>
              <w:top w:val="nil"/>
              <w:bottom w:val="nil"/>
            </w:tcBorders>
          </w:tcPr>
          <w:p>
            <w:pPr>
              <w:pStyle w:val="style0"/>
              <w:spacing w:before="120" w:after="120"/>
              <w:ind w:right="27"/>
              <w:jc w:val="both"/>
              <w:rPr>
                <w:rFonts w:ascii="Arial" w:cs="Arial" w:hAnsi="Arial"/>
                <w:b/>
                <w:bCs/>
                <w:iCs/>
                <w:color w:val="000000"/>
              </w:rPr>
            </w:pPr>
          </w:p>
        </w:tc>
      </w:tr>
      <w:tr>
        <w:tblPrEx/>
        <w:trPr>
          <w:trHeight w:val="481" w:hRule="atLeast"/>
        </w:trPr>
        <w:tc>
          <w:tcPr>
            <w:tcW w:w="4968" w:type="dxa"/>
            <w:gridSpan w:val="2"/>
            <w:tcBorders>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lang w:eastAsia="en-IN"/>
              </w:rPr>
              <w:t xml:space="preserve">                                                             </w:t>
            </w:r>
            <w:r>
              <w:rPr>
                <w:rFonts w:ascii="Arial" w:cs="Arial" w:hAnsi="Arial"/>
                <w:b/>
                <w:lang w:eastAsia="en-IN"/>
              </w:rPr>
              <w:t>CD at 5%</w:t>
            </w:r>
          </w:p>
        </w:tc>
        <w:tc>
          <w:tcPr>
            <w:tcW w:w="90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1.617</w:t>
            </w:r>
          </w:p>
        </w:tc>
        <w:tc>
          <w:tcPr>
            <w:tcW w:w="81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1.044</w:t>
            </w:r>
          </w:p>
        </w:tc>
        <w:tc>
          <w:tcPr>
            <w:tcW w:w="810" w:type="dxa"/>
            <w:tcBorders>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1.926</w:t>
            </w:r>
          </w:p>
        </w:tc>
        <w:tc>
          <w:tcPr>
            <w:tcW w:w="81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3.044</w:t>
            </w:r>
          </w:p>
        </w:tc>
        <w:tc>
          <w:tcPr>
            <w:tcW w:w="81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2.916</w:t>
            </w:r>
          </w:p>
        </w:tc>
        <w:tc>
          <w:tcPr>
            <w:tcW w:w="81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3.132</w:t>
            </w:r>
          </w:p>
        </w:tc>
        <w:tc>
          <w:tcPr>
            <w:tcW w:w="1328" w:type="dxa"/>
            <w:tcBorders>
              <w:top w:val="nil"/>
              <w:bottom w:val="nil"/>
            </w:tcBorders>
          </w:tcPr>
          <w:p>
            <w:pPr>
              <w:pStyle w:val="style0"/>
              <w:spacing w:before="120" w:after="120"/>
              <w:ind w:right="27"/>
              <w:jc w:val="both"/>
              <w:rPr>
                <w:rFonts w:ascii="Arial" w:cs="Arial" w:hAnsi="Arial"/>
                <w:b/>
                <w:bCs/>
                <w:iCs/>
                <w:color w:val="000000"/>
              </w:rPr>
            </w:pPr>
          </w:p>
        </w:tc>
      </w:tr>
    </w:tbl>
    <w:p>
      <w:pPr>
        <w:pStyle w:val="style0"/>
        <w:spacing w:before="120" w:after="0" w:lineRule="auto" w:line="240"/>
        <w:jc w:val="both"/>
        <w:rPr>
          <w:rFonts w:ascii="Arial" w:cs="Arial" w:hAnsi="Arial"/>
          <w:b/>
          <w:bCs/>
          <w:sz w:val="24"/>
          <w:szCs w:val="24"/>
        </w:rPr>
      </w:pPr>
      <w:r>
        <w:rPr>
          <w:rFonts w:ascii="Arial" w:cs="Arial" w:hAnsi="Arial"/>
          <w:b/>
          <w:bCs/>
          <w:sz w:val="24"/>
          <w:szCs w:val="24"/>
        </w:rPr>
        <w:t xml:space="preserve"> Length of primary roots (cm)</w:t>
      </w:r>
    </w:p>
    <w:p>
      <w:pPr>
        <w:pStyle w:val="style80"/>
        <w:spacing w:before="120" w:after="0" w:lineRule="auto" w:line="240"/>
        <w:ind w:left="1110"/>
        <w:jc w:val="both"/>
        <w:rPr>
          <w:rFonts w:ascii="Arial" w:hAnsi="Arial"/>
          <w:sz w:val="24"/>
          <w:szCs w:val="24"/>
        </w:rPr>
      </w:pPr>
      <w:r>
        <w:rPr>
          <w:rFonts w:ascii="Arial" w:cs="Arial" w:hAnsi="Arial"/>
          <w:bCs/>
          <w:sz w:val="24"/>
        </w:rPr>
        <w:t>The data collected for length of primary roots</w:t>
      </w:r>
      <w:r>
        <w:rPr>
          <w:rFonts w:ascii="Arial" w:cs="Arial" w:hAnsi="Arial"/>
          <w:bCs/>
          <w:sz w:val="24"/>
          <w:szCs w:val="24"/>
        </w:rPr>
        <w:t xml:space="preserve"> (cm) at 45, 90 and 135 DAT</w:t>
      </w:r>
      <w:r>
        <w:rPr>
          <w:rFonts w:ascii="Arial" w:cs="Arial" w:hAnsi="Arial"/>
          <w:bCs/>
          <w:sz w:val="24"/>
        </w:rPr>
        <w:t xml:space="preserve"> is presented in table 5.</w:t>
      </w:r>
      <w:r>
        <w:rPr>
          <w:rFonts w:ascii="Arial" w:cs="Arial" w:hAnsi="Arial"/>
          <w:sz w:val="24"/>
        </w:rPr>
        <w:t xml:space="preserve"> </w:t>
      </w:r>
      <w:r>
        <w:rPr>
          <w:rFonts w:ascii="Arial" w:cs="Arial" w:hAnsi="Arial"/>
          <w:sz w:val="24"/>
        </w:rPr>
        <w:t xml:space="preserve">The maximum length of primary roots (cm) (8.60, 9.20 and 11.97) was observed under treatment </w:t>
      </w:r>
      <w:r>
        <w:rPr>
          <w:rFonts w:ascii="Arial" w:cs="Arial" w:hAnsi="Arial"/>
          <w:sz w:val="24"/>
        </w:rPr>
        <w:t>T</w:t>
      </w:r>
      <w:r>
        <w:rPr>
          <w:rFonts w:ascii="Arial" w:cs="Arial" w:hAnsi="Arial"/>
          <w:sz w:val="24"/>
          <w:vertAlign w:val="subscript"/>
        </w:rPr>
        <w:t xml:space="preserve">4 </w:t>
      </w:r>
      <w:r>
        <w:rPr>
          <w:rFonts w:ascii="Arial" w:cs="Arial" w:hAnsi="Arial"/>
          <w:sz w:val="24"/>
        </w:rPr>
        <w:t>(</w:t>
      </w:r>
      <w:r>
        <w:rPr>
          <w:rFonts w:ascii="Arial" w:cs="Arial" w:hAnsi="Arial"/>
          <w:color w:val="000000"/>
          <w:sz w:val="24"/>
          <w:szCs w:val="24"/>
        </w:rPr>
        <w:t>Soil +Vermicompost (2:1) + GA</w:t>
      </w:r>
      <w:r>
        <w:rPr>
          <w:rFonts w:ascii="Arial" w:cs="Arial" w:hAnsi="Arial"/>
          <w:color w:val="000000"/>
          <w:sz w:val="24"/>
          <w:szCs w:val="24"/>
          <w:vertAlign w:val="subscript"/>
        </w:rPr>
        <w:t xml:space="preserve">3 </w:t>
      </w:r>
      <w:r>
        <w:rPr>
          <w:rFonts w:ascii="Arial" w:cs="Arial" w:hAnsi="Arial"/>
          <w:color w:val="000000"/>
          <w:sz w:val="24"/>
          <w:szCs w:val="24"/>
        </w:rPr>
        <w:t>200 ppm</w:t>
      </w:r>
      <w:r>
        <w:rPr>
          <w:rFonts w:ascii="Arial" w:cs="Arial" w:hAnsi="Arial"/>
          <w:color w:val="000000"/>
          <w:sz w:val="24"/>
          <w:szCs w:val="24"/>
        </w:rPr>
        <w:t xml:space="preserve">+ </w:t>
      </w:r>
      <w:r>
        <w:rPr>
          <w:rFonts w:ascii="Arial" w:cs="Arial" w:hAnsi="Arial"/>
          <w:i/>
          <w:color w:val="000000"/>
          <w:sz w:val="24"/>
          <w:szCs w:val="24"/>
        </w:rPr>
        <w:t xml:space="preserve">Azotobacter </w:t>
      </w:r>
      <w:r>
        <w:rPr>
          <w:rFonts w:ascii="Arial" w:cs="Arial" w:hAnsi="Arial"/>
          <w:color w:val="000000"/>
          <w:sz w:val="24"/>
          <w:szCs w:val="24"/>
        </w:rPr>
        <w:t>(0.5ml).</w:t>
      </w:r>
      <w:r>
        <w:rPr>
          <w:rFonts w:ascii="Arial" w:cs="Arial" w:hAnsi="Arial"/>
          <w:sz w:val="24"/>
        </w:rPr>
        <w:t xml:space="preserve"> </w:t>
      </w:r>
      <w:r>
        <w:rPr>
          <w:rFonts w:ascii="Arial" w:hAnsi="Arial"/>
          <w:sz w:val="24"/>
          <w:szCs w:val="24"/>
        </w:rPr>
        <w:t xml:space="preserve">The above result is in accordance with earlier reports in Rolaniya </w:t>
      </w:r>
      <w:r>
        <w:rPr>
          <w:rFonts w:ascii="Arial" w:hAnsi="Arial"/>
          <w:i/>
          <w:sz w:val="24"/>
          <w:szCs w:val="24"/>
        </w:rPr>
        <w:t>et al.</w:t>
      </w:r>
      <w:r>
        <w:rPr>
          <w:rFonts w:ascii="Arial" w:hAnsi="Arial"/>
          <w:sz w:val="24"/>
          <w:szCs w:val="24"/>
        </w:rPr>
        <w:t xml:space="preserve">, (2018) with root length 28.24 cm in grape, Damar </w:t>
      </w:r>
      <w:r>
        <w:rPr>
          <w:rFonts w:ascii="Arial" w:hAnsi="Arial"/>
          <w:i/>
          <w:sz w:val="24"/>
          <w:szCs w:val="24"/>
        </w:rPr>
        <w:t>et al.,</w:t>
      </w:r>
      <w:r>
        <w:rPr>
          <w:rFonts w:ascii="Arial" w:hAnsi="Arial"/>
          <w:sz w:val="24"/>
          <w:szCs w:val="24"/>
        </w:rPr>
        <w:t xml:space="preserve"> (2014) in pomegranate (10.36cm), Bhandulkar </w:t>
      </w:r>
      <w:r>
        <w:rPr>
          <w:rFonts w:ascii="Arial" w:hAnsi="Arial"/>
          <w:i/>
          <w:sz w:val="24"/>
          <w:szCs w:val="24"/>
        </w:rPr>
        <w:t>et al</w:t>
      </w:r>
      <w:r>
        <w:rPr>
          <w:rFonts w:ascii="Arial" w:hAnsi="Arial"/>
          <w:sz w:val="24"/>
          <w:szCs w:val="24"/>
        </w:rPr>
        <w:t>.</w:t>
      </w:r>
      <w:r>
        <w:rPr>
          <w:rFonts w:ascii="Arial" w:hAnsi="Arial"/>
          <w:sz w:val="24"/>
          <w:szCs w:val="24"/>
        </w:rPr>
        <w:t>,(</w:t>
      </w:r>
      <w:r>
        <w:rPr>
          <w:rFonts w:ascii="Arial" w:hAnsi="Arial"/>
          <w:sz w:val="24"/>
          <w:szCs w:val="24"/>
        </w:rPr>
        <w:t>2017) with root length of 2.77 cm.</w:t>
      </w:r>
    </w:p>
    <w:p>
      <w:pPr>
        <w:pStyle w:val="style0"/>
        <w:spacing w:before="120" w:after="0" w:lineRule="auto" w:line="240"/>
        <w:jc w:val="both"/>
        <w:rPr>
          <w:rFonts w:ascii="Arial" w:cs="Arial" w:hAnsi="Arial"/>
          <w:b/>
          <w:bCs/>
          <w:sz w:val="24"/>
          <w:szCs w:val="24"/>
        </w:rPr>
      </w:pPr>
      <w:r>
        <w:rPr>
          <w:rFonts w:ascii="Arial" w:cs="Arial" w:hAnsi="Arial"/>
          <w:b/>
          <w:bCs/>
          <w:sz w:val="24"/>
          <w:szCs w:val="24"/>
        </w:rPr>
        <w:t xml:space="preserve"> Length of secondary roots (cm)</w:t>
      </w:r>
    </w:p>
    <w:p>
      <w:pPr>
        <w:pStyle w:val="style0"/>
        <w:spacing w:before="120" w:after="0" w:lineRule="auto" w:line="240"/>
        <w:ind w:left="720" w:right="27"/>
        <w:jc w:val="both"/>
        <w:rPr>
          <w:rFonts w:ascii="Arial" w:cs="Arial" w:hAnsi="Arial"/>
          <w:sz w:val="24"/>
        </w:rPr>
      </w:pPr>
      <w:r>
        <w:rPr>
          <w:rFonts w:ascii="Arial" w:cs="Arial" w:hAnsi="Arial"/>
          <w:bCs/>
          <w:sz w:val="24"/>
        </w:rPr>
        <w:t>The observed data for length of secondary roots (cm)</w:t>
      </w:r>
      <w:r>
        <w:rPr>
          <w:rFonts w:ascii="Arial" w:cs="Arial" w:hAnsi="Arial"/>
          <w:bCs/>
          <w:sz w:val="24"/>
          <w:szCs w:val="24"/>
        </w:rPr>
        <w:t xml:space="preserve"> at 45, 90 and 135 DAT</w:t>
      </w:r>
      <w:r>
        <w:rPr>
          <w:rFonts w:ascii="Arial" w:cs="Arial" w:hAnsi="Arial"/>
          <w:bCs/>
          <w:sz w:val="24"/>
        </w:rPr>
        <w:t xml:space="preserve"> is displayed in table 5.</w:t>
      </w:r>
      <w:r>
        <w:rPr>
          <w:rFonts w:ascii="Arial" w:cs="Arial" w:hAnsi="Arial"/>
          <w:sz w:val="24"/>
        </w:rPr>
        <w:t xml:space="preserve">The maximum length of secondary roots (cm) (6.17, 7.60 and 8.73) was observed in treatment </w:t>
      </w:r>
      <w:r>
        <w:rPr>
          <w:rFonts w:ascii="Arial" w:cs="Arial" w:hAnsi="Arial"/>
          <w:sz w:val="24"/>
        </w:rPr>
        <w:t>T</w:t>
      </w:r>
      <w:r>
        <w:rPr>
          <w:rFonts w:ascii="Arial" w:cs="Arial" w:hAnsi="Arial"/>
          <w:sz w:val="24"/>
          <w:vertAlign w:val="subscript"/>
        </w:rPr>
        <w:t>4</w:t>
      </w:r>
      <w:r>
        <w:rPr>
          <w:rFonts w:ascii="Arial" w:cs="Arial" w:hAnsi="Arial"/>
          <w:sz w:val="24"/>
        </w:rPr>
        <w:t>(</w:t>
      </w:r>
      <w:r>
        <w:rPr>
          <w:rFonts w:ascii="Arial" w:cs="Arial" w:hAnsi="Arial"/>
          <w:color w:val="000000"/>
          <w:sz w:val="24"/>
          <w:szCs w:val="24"/>
        </w:rPr>
        <w:t>Soil +Vermicompost (2:1) + GA</w:t>
      </w:r>
      <w:r>
        <w:rPr>
          <w:rFonts w:ascii="Arial" w:cs="Arial" w:hAnsi="Arial"/>
          <w:color w:val="000000"/>
          <w:sz w:val="24"/>
          <w:szCs w:val="24"/>
          <w:vertAlign w:val="subscript"/>
        </w:rPr>
        <w:t xml:space="preserve">3 </w:t>
      </w:r>
      <w:r>
        <w:rPr>
          <w:rFonts w:ascii="Arial" w:cs="Arial" w:hAnsi="Arial"/>
          <w:color w:val="000000"/>
          <w:sz w:val="24"/>
          <w:szCs w:val="24"/>
        </w:rPr>
        <w:t>200 ppm</w:t>
      </w:r>
      <w:r>
        <w:rPr>
          <w:rFonts w:ascii="Arial" w:cs="Arial" w:hAnsi="Arial"/>
          <w:color w:val="000000"/>
          <w:sz w:val="24"/>
          <w:szCs w:val="24"/>
        </w:rPr>
        <w:t xml:space="preserve">+ </w:t>
      </w:r>
      <w:r>
        <w:rPr>
          <w:rFonts w:ascii="Arial" w:cs="Arial" w:hAnsi="Arial"/>
          <w:i/>
          <w:color w:val="000000"/>
          <w:sz w:val="24"/>
          <w:szCs w:val="24"/>
        </w:rPr>
        <w:t xml:space="preserve">Azotobacter </w:t>
      </w:r>
      <w:r>
        <w:rPr>
          <w:rFonts w:ascii="Arial" w:cs="Arial" w:hAnsi="Arial"/>
          <w:color w:val="000000"/>
          <w:sz w:val="24"/>
          <w:szCs w:val="24"/>
        </w:rPr>
        <w:t>(0.5ml).</w:t>
      </w:r>
    </w:p>
    <w:p>
      <w:pPr>
        <w:pStyle w:val="style0"/>
        <w:spacing w:before="120" w:after="120" w:lineRule="auto" w:line="240"/>
        <w:ind w:right="27"/>
        <w:jc w:val="both"/>
        <w:rPr>
          <w:rFonts w:ascii="Arial" w:cs="Arial" w:hAnsi="Arial"/>
          <w:b/>
          <w:bCs/>
          <w:iCs/>
          <w:color w:val="000000"/>
        </w:rPr>
      </w:pPr>
      <w:r>
        <w:rPr>
          <w:rFonts w:ascii="Arial" w:cs="Arial" w:hAnsi="Arial"/>
          <w:b/>
          <w:lang w:val="en-IN" w:eastAsia="en-IN"/>
        </w:rPr>
        <w:t>Table</w:t>
      </w:r>
      <w:r>
        <w:rPr>
          <w:rFonts w:ascii="Arial" w:cs="Arial" w:hAnsi="Arial"/>
          <w:b/>
          <w:lang w:val="en-IN" w:eastAsia="en-IN"/>
        </w:rPr>
        <w:t xml:space="preserve"> 5.</w:t>
      </w:r>
      <w:r>
        <w:rPr>
          <w:rFonts w:ascii="Arial" w:cs="Arial" w:hAnsi="Arial"/>
          <w:b/>
          <w:bCs/>
          <w:iCs/>
          <w:color w:val="000000"/>
        </w:rPr>
        <w:t>Effect of biofertilizer, GA</w:t>
      </w:r>
      <w:r>
        <w:rPr>
          <w:rFonts w:ascii="Arial" w:cs="Arial" w:hAnsi="Arial"/>
          <w:b/>
          <w:bCs/>
          <w:iCs/>
          <w:color w:val="000000"/>
          <w:vertAlign w:val="subscript"/>
        </w:rPr>
        <w:t>3</w:t>
      </w:r>
      <w:r>
        <w:rPr>
          <w:rFonts w:ascii="Arial" w:cs="Arial" w:hAnsi="Arial"/>
          <w:b/>
          <w:bCs/>
          <w:iCs/>
          <w:color w:val="000000"/>
        </w:rPr>
        <w:t>and growing medi</w:t>
      </w:r>
      <w:r>
        <w:rPr>
          <w:rFonts w:ascii="Arial" w:cs="Arial" w:hAnsi="Arial"/>
          <w:b/>
          <w:bCs/>
          <w:iCs/>
          <w:color w:val="000000"/>
        </w:rPr>
        <w:t>a on length of primary</w:t>
      </w:r>
      <w:r>
        <w:rPr>
          <w:rFonts w:ascii="Arial" w:cs="Arial" w:hAnsi="Arial"/>
          <w:b/>
          <w:bCs/>
          <w:iCs/>
          <w:color w:val="000000"/>
        </w:rPr>
        <w:t xml:space="preserve"> and secondary</w:t>
      </w:r>
      <w:r>
        <w:rPr>
          <w:rFonts w:ascii="Arial" w:cs="Arial" w:hAnsi="Arial"/>
          <w:b/>
          <w:bCs/>
          <w:iCs/>
          <w:color w:val="000000"/>
        </w:rPr>
        <w:t xml:space="preserve"> roots (cm)</w:t>
      </w:r>
    </w:p>
    <w:tbl>
      <w:tblPr>
        <w:tblStyle w:val="style154"/>
        <w:tblW w:w="10548" w:type="dxa"/>
        <w:tblLook w:val="04A0" w:firstRow="1" w:lastRow="0" w:firstColumn="1" w:lastColumn="0" w:noHBand="0" w:noVBand="1"/>
      </w:tblPr>
      <w:tblGrid>
        <w:gridCol w:w="821"/>
        <w:gridCol w:w="4369"/>
        <w:gridCol w:w="986"/>
        <w:gridCol w:w="810"/>
        <w:gridCol w:w="1075"/>
        <w:gridCol w:w="824"/>
        <w:gridCol w:w="840"/>
        <w:gridCol w:w="840"/>
      </w:tblGrid>
      <w:tr>
        <w:trPr>
          <w:trHeight w:val="759" w:hRule="atLeast"/>
        </w:trPr>
        <w:tc>
          <w:tcPr>
            <w:tcW w:w="5201" w:type="dxa"/>
            <w:gridSpan w:val="2"/>
            <w:vMerge w:val="restart"/>
            <w:tcBorders>
              <w:right w:val="single" w:sz="4" w:space="0" w:color="auto"/>
            </w:tcBorders>
          </w:tcPr>
          <w:p>
            <w:pPr>
              <w:pStyle w:val="style0"/>
              <w:spacing w:before="120" w:after="120"/>
              <w:ind w:left="747" w:right="27"/>
              <w:jc w:val="both"/>
              <w:rPr>
                <w:rFonts w:ascii="Arial" w:cs="Arial" w:hAnsi="Arial"/>
                <w:b/>
                <w:bCs/>
                <w:iCs/>
                <w:color w:val="000000"/>
              </w:rPr>
            </w:pPr>
            <w:r>
              <w:rPr>
                <w:rFonts w:ascii="Arial" w:cs="Arial" w:hAnsi="Arial"/>
                <w:b/>
                <w:bCs/>
                <w:iCs/>
                <w:color w:val="000000"/>
              </w:rPr>
              <w:t>Treatment  Details</w:t>
            </w:r>
          </w:p>
        </w:tc>
        <w:tc>
          <w:tcPr>
            <w:tcW w:w="2873" w:type="dxa"/>
            <w:gridSpan w:val="3"/>
            <w:tcBorders>
              <w:left w:val="single" w:sz="4" w:space="0" w:color="auto"/>
              <w:bottom w:val="single" w:sz="4" w:space="0" w:color="auto"/>
            </w:tcBorders>
          </w:tcPr>
          <w:p>
            <w:pPr>
              <w:pStyle w:val="style0"/>
              <w:spacing w:before="120" w:after="120"/>
              <w:ind w:right="27"/>
              <w:jc w:val="both"/>
              <w:rPr>
                <w:rFonts w:ascii="Arial" w:cs="Arial" w:hAnsi="Arial"/>
                <w:bCs/>
                <w:iCs/>
                <w:color w:val="000000"/>
              </w:rPr>
            </w:pPr>
            <w:r>
              <w:rPr>
                <w:rFonts w:ascii="Arial" w:cs="Arial" w:hAnsi="Arial"/>
                <w:b/>
                <w:bCs/>
                <w:iCs/>
                <w:color w:val="000000"/>
              </w:rPr>
              <w:t>Length of primary roots (cm)</w:t>
            </w:r>
          </w:p>
        </w:tc>
        <w:tc>
          <w:tcPr>
            <w:tcW w:w="2474" w:type="dxa"/>
            <w:gridSpan w:val="3"/>
            <w:tcBorders>
              <w:top w:val="single" w:sz="4" w:space="0" w:color="auto"/>
              <w:bottom w:val="single" w:sz="4" w:space="0" w:color="auto"/>
              <w:right w:val="single" w:sz="4" w:space="0" w:color="auto"/>
            </w:tcBorders>
            <w:shd w:val="clear" w:color="auto" w:fill="auto"/>
          </w:tcPr>
          <w:p>
            <w:pPr>
              <w:pStyle w:val="style0"/>
              <w:jc w:val="both"/>
              <w:rPr>
                <w:rFonts w:ascii="Arial" w:cs="Arial" w:hAnsi="Arial"/>
                <w:b/>
                <w:bCs/>
              </w:rPr>
            </w:pPr>
            <w:r>
              <w:rPr>
                <w:rFonts w:ascii="Arial" w:cs="Arial" w:hAnsi="Arial"/>
                <w:b/>
                <w:bCs/>
              </w:rPr>
              <w:t>Length of secondary roots (cm)</w:t>
            </w:r>
          </w:p>
        </w:tc>
      </w:tr>
      <w:tr>
        <w:tblPrEx/>
        <w:trPr>
          <w:trHeight w:val="364" w:hRule="atLeast"/>
        </w:trPr>
        <w:tc>
          <w:tcPr>
            <w:tcW w:w="5201" w:type="dxa"/>
            <w:gridSpan w:val="2"/>
            <w:vMerge w:val="continue"/>
            <w:tcBorders>
              <w:right w:val="single" w:sz="4" w:space="0" w:color="auto"/>
            </w:tcBorders>
          </w:tcPr>
          <w:p>
            <w:pPr>
              <w:pStyle w:val="style0"/>
              <w:spacing w:before="120" w:after="120"/>
              <w:ind w:left="747" w:right="27"/>
              <w:jc w:val="both"/>
              <w:rPr>
                <w:rFonts w:ascii="Arial" w:cs="Arial" w:hAnsi="Arial"/>
                <w:b/>
                <w:bCs/>
                <w:iCs/>
                <w:color w:val="000000"/>
              </w:rPr>
            </w:pPr>
          </w:p>
        </w:tc>
        <w:tc>
          <w:tcPr>
            <w:tcW w:w="987" w:type="dxa"/>
            <w:tcBorders>
              <w:top w:val="single" w:sz="4" w:space="0" w:color="auto"/>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45 DAT</w:t>
            </w:r>
          </w:p>
        </w:tc>
        <w:tc>
          <w:tcPr>
            <w:tcW w:w="810" w:type="dxa"/>
            <w:tcBorders>
              <w:top w:val="single" w:sz="4" w:space="0" w:color="auto"/>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90 DAT</w:t>
            </w:r>
          </w:p>
        </w:tc>
        <w:tc>
          <w:tcPr>
            <w:tcW w:w="1076" w:type="dxa"/>
            <w:tcBorders>
              <w:top w:val="single" w:sz="4" w:space="0" w:color="auto"/>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135 DAT</w:t>
            </w:r>
          </w:p>
        </w:tc>
        <w:tc>
          <w:tcPr>
            <w:tcW w:w="824"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45 DAT</w:t>
            </w:r>
          </w:p>
        </w:tc>
        <w:tc>
          <w:tcPr>
            <w:tcW w:w="84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90 DAT</w:t>
            </w:r>
          </w:p>
        </w:tc>
        <w:tc>
          <w:tcPr>
            <w:tcW w:w="81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135 DAT</w:t>
            </w:r>
          </w:p>
        </w:tc>
      </w:tr>
      <w:tr>
        <w:tblPrEx/>
        <w:trPr>
          <w:trHeight w:val="501" w:hRule="atLeast"/>
        </w:trPr>
        <w:tc>
          <w:tcPr>
            <w:tcW w:w="822" w:type="dxa"/>
            <w:tcBorders>
              <w:right w:val="single" w:sz="4" w:space="0" w:color="auto"/>
            </w:tcBorders>
          </w:tcPr>
          <w:p>
            <w:pPr>
              <w:pStyle w:val="style0"/>
              <w:spacing w:before="120" w:after="120"/>
              <w:ind w:right="27"/>
              <w:jc w:val="both"/>
              <w:rPr>
                <w:rFonts w:ascii="Arial" w:cs="Arial" w:hAnsi="Arial"/>
                <w:bCs/>
                <w:iCs/>
                <w:color w:val="000000"/>
                <w:vertAlign w:val="subscript"/>
              </w:rPr>
            </w:pPr>
            <w:r>
              <w:rPr>
                <w:rFonts w:ascii="Arial" w:cs="Arial" w:hAnsi="Arial"/>
                <w:bCs/>
                <w:iCs/>
                <w:color w:val="000000"/>
              </w:rPr>
              <w:t>T</w:t>
            </w:r>
            <w:r>
              <w:rPr>
                <w:rFonts w:ascii="Arial" w:cs="Arial" w:hAnsi="Arial"/>
                <w:bCs/>
                <w:iCs/>
                <w:color w:val="000000"/>
                <w:vertAlign w:val="subscript"/>
              </w:rPr>
              <w:t>0</w:t>
            </w:r>
          </w:p>
        </w:tc>
        <w:tc>
          <w:tcPr>
            <w:tcW w:w="4379"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(Control)</w:t>
            </w:r>
          </w:p>
        </w:tc>
        <w:tc>
          <w:tcPr>
            <w:tcW w:w="987"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3.20</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4.67</w:t>
            </w:r>
          </w:p>
        </w:tc>
        <w:tc>
          <w:tcPr>
            <w:tcW w:w="1076" w:type="dxa"/>
            <w:tcBorders>
              <w:left w:val="single" w:sz="4" w:space="0" w:color="auto"/>
              <w:bottom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6.87</w:t>
            </w:r>
          </w:p>
        </w:tc>
        <w:tc>
          <w:tcPr>
            <w:tcW w:w="82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3.00</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4.10</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4.70</w:t>
            </w:r>
          </w:p>
        </w:tc>
      </w:tr>
      <w:tr>
        <w:tblPrEx/>
        <w:trPr>
          <w:trHeight w:val="485" w:hRule="atLeast"/>
        </w:trPr>
        <w:tc>
          <w:tcPr>
            <w:tcW w:w="822"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1</w:t>
            </w:r>
          </w:p>
        </w:tc>
        <w:tc>
          <w:tcPr>
            <w:tcW w:w="4379"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w:t>
            </w:r>
          </w:p>
        </w:tc>
        <w:tc>
          <w:tcPr>
            <w:tcW w:w="987"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5.40</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6.57</w:t>
            </w:r>
          </w:p>
        </w:tc>
        <w:tc>
          <w:tcPr>
            <w:tcW w:w="1076"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8.50</w:t>
            </w:r>
          </w:p>
        </w:tc>
        <w:tc>
          <w:tcPr>
            <w:tcW w:w="82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4.00</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5.13</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6.07</w:t>
            </w:r>
          </w:p>
        </w:tc>
      </w:tr>
      <w:tr>
        <w:tblPrEx/>
        <w:trPr>
          <w:trHeight w:val="759" w:hRule="atLeast"/>
        </w:trPr>
        <w:tc>
          <w:tcPr>
            <w:tcW w:w="822"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2</w:t>
            </w:r>
          </w:p>
        </w:tc>
        <w:tc>
          <w:tcPr>
            <w:tcW w:w="4379"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3</w:t>
            </w:r>
            <w:r>
              <w:rPr>
                <w:rFonts w:ascii="Arial" w:cs="Arial" w:hAnsi="Arial"/>
                <w:bCs/>
                <w:iCs/>
                <w:color w:val="000000"/>
              </w:rPr>
              <w:t xml:space="preserve"> 100 ppm + </w:t>
            </w:r>
            <w:r>
              <w:rPr>
                <w:rFonts w:ascii="Arial" w:cs="Arial" w:hAnsi="Arial"/>
                <w:bCs/>
                <w:i/>
                <w:iCs/>
                <w:color w:val="000000"/>
              </w:rPr>
              <w:t>Azotobacter</w:t>
            </w:r>
            <w:r>
              <w:rPr>
                <w:rFonts w:ascii="Arial" w:cs="Arial" w:hAnsi="Arial"/>
                <w:bCs/>
                <w:iCs/>
                <w:color w:val="000000"/>
              </w:rPr>
              <w:t>(0.5 ml)</w:t>
            </w:r>
          </w:p>
        </w:tc>
        <w:tc>
          <w:tcPr>
            <w:tcW w:w="987"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6.53</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8.53</w:t>
            </w:r>
          </w:p>
        </w:tc>
        <w:tc>
          <w:tcPr>
            <w:tcW w:w="1076"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9.57</w:t>
            </w:r>
          </w:p>
        </w:tc>
        <w:tc>
          <w:tcPr>
            <w:tcW w:w="82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4.50</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6.10</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7.17</w:t>
            </w:r>
          </w:p>
        </w:tc>
      </w:tr>
      <w:tr>
        <w:tblPrEx/>
        <w:trPr>
          <w:trHeight w:val="744" w:hRule="atLeast"/>
        </w:trPr>
        <w:tc>
          <w:tcPr>
            <w:tcW w:w="822"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3</w:t>
            </w:r>
          </w:p>
        </w:tc>
        <w:tc>
          <w:tcPr>
            <w:tcW w:w="4379"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3</w:t>
            </w:r>
            <w:r>
              <w:rPr>
                <w:rFonts w:ascii="Arial" w:cs="Arial" w:hAnsi="Arial"/>
                <w:bCs/>
                <w:iCs/>
                <w:color w:val="000000"/>
              </w:rPr>
              <w:t xml:space="preserve"> 150 ppm + </w:t>
            </w:r>
            <w:r>
              <w:rPr>
                <w:rFonts w:ascii="Arial" w:cs="Arial" w:hAnsi="Arial"/>
                <w:bCs/>
                <w:i/>
                <w:iCs/>
                <w:color w:val="000000"/>
              </w:rPr>
              <w:t>Azotobacter</w:t>
            </w:r>
            <w:r>
              <w:rPr>
                <w:rFonts w:ascii="Arial" w:cs="Arial" w:hAnsi="Arial"/>
                <w:bCs/>
                <w:iCs/>
                <w:color w:val="000000"/>
              </w:rPr>
              <w:t xml:space="preserve"> (0.5 ml) </w:t>
            </w:r>
          </w:p>
        </w:tc>
        <w:tc>
          <w:tcPr>
            <w:tcW w:w="987"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7.50</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8.80</w:t>
            </w:r>
          </w:p>
        </w:tc>
        <w:tc>
          <w:tcPr>
            <w:tcW w:w="1076"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10.50</w:t>
            </w:r>
          </w:p>
        </w:tc>
        <w:tc>
          <w:tcPr>
            <w:tcW w:w="82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5.47</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6.80</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7.80</w:t>
            </w:r>
          </w:p>
        </w:tc>
      </w:tr>
      <w:tr>
        <w:tblPrEx/>
        <w:trPr>
          <w:trHeight w:val="744" w:hRule="atLeast"/>
        </w:trPr>
        <w:tc>
          <w:tcPr>
            <w:tcW w:w="822"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4</w:t>
            </w:r>
          </w:p>
        </w:tc>
        <w:tc>
          <w:tcPr>
            <w:tcW w:w="4379"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 xml:space="preserve">3 </w:t>
            </w:r>
            <w:r>
              <w:rPr>
                <w:rFonts w:ascii="Arial" w:cs="Arial" w:hAnsi="Arial"/>
                <w:bCs/>
                <w:iCs/>
                <w:color w:val="000000"/>
              </w:rPr>
              <w:t xml:space="preserve">200 ppm + </w:t>
            </w:r>
            <w:r>
              <w:rPr>
                <w:rFonts w:ascii="Arial" w:cs="Arial" w:hAnsi="Arial"/>
                <w:bCs/>
                <w:i/>
                <w:iCs/>
                <w:color w:val="000000"/>
              </w:rPr>
              <w:t>Azotobacter</w:t>
            </w:r>
            <w:r>
              <w:rPr>
                <w:rFonts w:ascii="Arial" w:cs="Arial" w:hAnsi="Arial"/>
                <w:bCs/>
                <w:iCs/>
                <w:color w:val="000000"/>
              </w:rPr>
              <w:t xml:space="preserve"> (0.5 ml)</w:t>
            </w:r>
          </w:p>
        </w:tc>
        <w:tc>
          <w:tcPr>
            <w:tcW w:w="987"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8.60</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9.20</w:t>
            </w:r>
          </w:p>
        </w:tc>
        <w:tc>
          <w:tcPr>
            <w:tcW w:w="1076"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11.97</w:t>
            </w:r>
          </w:p>
        </w:tc>
        <w:tc>
          <w:tcPr>
            <w:tcW w:w="82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6.17</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7.60</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8.73</w:t>
            </w:r>
          </w:p>
        </w:tc>
      </w:tr>
      <w:tr>
        <w:tblPrEx/>
        <w:trPr>
          <w:trHeight w:val="501" w:hRule="atLeast"/>
        </w:trPr>
        <w:tc>
          <w:tcPr>
            <w:tcW w:w="822"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5</w:t>
            </w:r>
          </w:p>
        </w:tc>
        <w:tc>
          <w:tcPr>
            <w:tcW w:w="4379"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Leaf mould (2:1)</w:t>
            </w:r>
          </w:p>
        </w:tc>
        <w:tc>
          <w:tcPr>
            <w:tcW w:w="987"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3.67</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6.00</w:t>
            </w:r>
          </w:p>
        </w:tc>
        <w:tc>
          <w:tcPr>
            <w:tcW w:w="1076"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7.77</w:t>
            </w:r>
          </w:p>
        </w:tc>
        <w:tc>
          <w:tcPr>
            <w:tcW w:w="82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3.53</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3.70</w:t>
            </w:r>
          </w:p>
        </w:tc>
        <w:tc>
          <w:tcPr>
            <w:tcW w:w="81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5.17</w:t>
            </w:r>
          </w:p>
        </w:tc>
      </w:tr>
      <w:tr>
        <w:tblPrEx/>
        <w:trPr>
          <w:trHeight w:val="744" w:hRule="atLeast"/>
        </w:trPr>
        <w:tc>
          <w:tcPr>
            <w:tcW w:w="822"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 xml:space="preserve">6   </w:t>
            </w:r>
          </w:p>
        </w:tc>
        <w:tc>
          <w:tcPr>
            <w:tcW w:w="4379"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Leaf mould (2:1) + GA</w:t>
            </w:r>
            <w:r>
              <w:rPr>
                <w:rFonts w:ascii="Arial" w:cs="Arial" w:hAnsi="Arial"/>
                <w:bCs/>
                <w:iCs/>
                <w:color w:val="000000"/>
                <w:vertAlign w:val="subscript"/>
              </w:rPr>
              <w:t>3</w:t>
            </w:r>
            <w:r>
              <w:rPr>
                <w:rFonts w:ascii="Arial" w:cs="Arial" w:hAnsi="Arial"/>
                <w:bCs/>
                <w:iCs/>
                <w:color w:val="000000"/>
              </w:rPr>
              <w:t xml:space="preserve"> 100 ppm + </w:t>
            </w:r>
            <w:r>
              <w:rPr>
                <w:rFonts w:ascii="Arial" w:cs="Arial" w:hAnsi="Arial"/>
                <w:bCs/>
                <w:i/>
                <w:iCs/>
                <w:color w:val="000000"/>
              </w:rPr>
              <w:t>Azotobacter</w:t>
            </w:r>
            <w:r>
              <w:rPr>
                <w:rFonts w:ascii="Arial" w:cs="Arial" w:hAnsi="Arial"/>
                <w:bCs/>
                <w:iCs/>
                <w:color w:val="000000"/>
              </w:rPr>
              <w:t>(0.5 ml)</w:t>
            </w:r>
          </w:p>
        </w:tc>
        <w:tc>
          <w:tcPr>
            <w:tcW w:w="987"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6.03</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7.10</w:t>
            </w:r>
          </w:p>
        </w:tc>
        <w:tc>
          <w:tcPr>
            <w:tcW w:w="1076"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9.13</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4.20</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5.70</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6.40</w:t>
            </w:r>
          </w:p>
        </w:tc>
      </w:tr>
      <w:tr>
        <w:tblPrEx/>
        <w:trPr>
          <w:trHeight w:val="759" w:hRule="atLeast"/>
        </w:trPr>
        <w:tc>
          <w:tcPr>
            <w:tcW w:w="822"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7</w:t>
            </w:r>
          </w:p>
        </w:tc>
        <w:tc>
          <w:tcPr>
            <w:tcW w:w="4379"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Cs/>
                <w:iCs/>
                <w:color w:val="000000"/>
              </w:rPr>
              <w:t>Soil + Leaf mould (2:1) + GA</w:t>
            </w:r>
            <w:r>
              <w:rPr>
                <w:rFonts w:ascii="Arial" w:cs="Arial" w:hAnsi="Arial"/>
                <w:bCs/>
                <w:iCs/>
                <w:color w:val="000000"/>
                <w:vertAlign w:val="subscript"/>
              </w:rPr>
              <w:t>3</w:t>
            </w:r>
            <w:r>
              <w:rPr>
                <w:rFonts w:ascii="Arial" w:cs="Arial" w:hAnsi="Arial"/>
                <w:bCs/>
                <w:iCs/>
                <w:color w:val="000000"/>
              </w:rPr>
              <w:t xml:space="preserve"> 150 ppm + </w:t>
            </w:r>
            <w:r>
              <w:rPr>
                <w:rFonts w:ascii="Arial" w:cs="Arial" w:hAnsi="Arial"/>
                <w:bCs/>
                <w:i/>
                <w:iCs/>
                <w:color w:val="000000"/>
              </w:rPr>
              <w:t>Azotobacter</w:t>
            </w:r>
            <w:r>
              <w:rPr>
                <w:rFonts w:ascii="Arial" w:cs="Arial" w:hAnsi="Arial"/>
                <w:bCs/>
                <w:iCs/>
                <w:color w:val="000000"/>
              </w:rPr>
              <w:t xml:space="preserve"> (0.5 ml)</w:t>
            </w:r>
          </w:p>
        </w:tc>
        <w:tc>
          <w:tcPr>
            <w:tcW w:w="987"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7.10</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8.13</w:t>
            </w:r>
          </w:p>
        </w:tc>
        <w:tc>
          <w:tcPr>
            <w:tcW w:w="1076"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10.17</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5.13</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6.53</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7.50</w:t>
            </w:r>
          </w:p>
        </w:tc>
      </w:tr>
      <w:tr>
        <w:tblPrEx/>
        <w:trPr>
          <w:trHeight w:val="744" w:hRule="atLeast"/>
        </w:trPr>
        <w:tc>
          <w:tcPr>
            <w:tcW w:w="822"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8</w:t>
            </w:r>
          </w:p>
        </w:tc>
        <w:tc>
          <w:tcPr>
            <w:tcW w:w="4379"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Cs/>
                <w:iCs/>
                <w:color w:val="000000"/>
              </w:rPr>
              <w:t>Soil + Leaf mould (2:1) + GA</w:t>
            </w:r>
            <w:r>
              <w:rPr>
                <w:rFonts w:ascii="Arial" w:cs="Arial" w:hAnsi="Arial"/>
                <w:bCs/>
                <w:iCs/>
                <w:color w:val="000000"/>
                <w:vertAlign w:val="subscript"/>
              </w:rPr>
              <w:t xml:space="preserve">3 </w:t>
            </w:r>
            <w:r>
              <w:rPr>
                <w:rFonts w:ascii="Arial" w:cs="Arial" w:hAnsi="Arial"/>
                <w:bCs/>
                <w:iCs/>
                <w:color w:val="000000"/>
              </w:rPr>
              <w:t xml:space="preserve">200 ppm + </w:t>
            </w:r>
            <w:r>
              <w:rPr>
                <w:rFonts w:ascii="Arial" w:cs="Arial" w:hAnsi="Arial"/>
                <w:bCs/>
                <w:i/>
                <w:iCs/>
                <w:color w:val="000000"/>
              </w:rPr>
              <w:t>Azotobacter</w:t>
            </w:r>
            <w:r>
              <w:rPr>
                <w:rFonts w:ascii="Arial" w:cs="Arial" w:hAnsi="Arial"/>
                <w:bCs/>
                <w:iCs/>
                <w:color w:val="000000"/>
              </w:rPr>
              <w:t xml:space="preserve"> (0.5 ml)</w:t>
            </w:r>
          </w:p>
        </w:tc>
        <w:tc>
          <w:tcPr>
            <w:tcW w:w="987"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8.07</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9.07</w:t>
            </w:r>
          </w:p>
        </w:tc>
        <w:tc>
          <w:tcPr>
            <w:tcW w:w="1076"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10.67</w:t>
            </w:r>
          </w:p>
        </w:tc>
        <w:tc>
          <w:tcPr>
            <w:tcW w:w="794"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5.87</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7.13</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8.50</w:t>
            </w:r>
          </w:p>
        </w:tc>
      </w:tr>
      <w:tr>
        <w:tblPrEx/>
        <w:trPr>
          <w:trHeight w:val="501" w:hRule="atLeast"/>
        </w:trPr>
        <w:tc>
          <w:tcPr>
            <w:tcW w:w="5201" w:type="dxa"/>
            <w:gridSpan w:val="2"/>
            <w:tcBorders>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lang w:eastAsia="en-IN"/>
              </w:rPr>
              <w:t xml:space="preserve">                                                            </w:t>
            </w:r>
            <w:r>
              <w:rPr>
                <w:rFonts w:ascii="Arial" w:cs="Arial" w:hAnsi="Arial"/>
                <w:b/>
                <w:lang w:eastAsia="en-IN"/>
              </w:rPr>
              <w:t>S.E m ±</w:t>
            </w:r>
          </w:p>
        </w:tc>
        <w:tc>
          <w:tcPr>
            <w:tcW w:w="987"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1.056</w:t>
            </w:r>
          </w:p>
        </w:tc>
        <w:tc>
          <w:tcPr>
            <w:tcW w:w="81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0.885</w:t>
            </w:r>
          </w:p>
        </w:tc>
        <w:tc>
          <w:tcPr>
            <w:tcW w:w="1076" w:type="dxa"/>
            <w:tcBorders>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0.985</w:t>
            </w:r>
          </w:p>
        </w:tc>
        <w:tc>
          <w:tcPr>
            <w:tcW w:w="794"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0.668</w:t>
            </w:r>
          </w:p>
        </w:tc>
        <w:tc>
          <w:tcPr>
            <w:tcW w:w="84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0.810</w:t>
            </w:r>
          </w:p>
        </w:tc>
        <w:tc>
          <w:tcPr>
            <w:tcW w:w="84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0.811</w:t>
            </w:r>
          </w:p>
        </w:tc>
      </w:tr>
      <w:tr>
        <w:tblPrEx/>
        <w:trPr>
          <w:trHeight w:val="485" w:hRule="atLeast"/>
        </w:trPr>
        <w:tc>
          <w:tcPr>
            <w:tcW w:w="5201" w:type="dxa"/>
            <w:gridSpan w:val="2"/>
            <w:tcBorders>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lang w:eastAsia="en-IN"/>
              </w:rPr>
              <w:t xml:space="preserve">                                                            </w:t>
            </w:r>
            <w:r>
              <w:rPr>
                <w:rFonts w:ascii="Arial" w:cs="Arial" w:hAnsi="Arial"/>
                <w:b/>
                <w:lang w:eastAsia="en-IN"/>
              </w:rPr>
              <w:t>CD at 5%</w:t>
            </w:r>
          </w:p>
        </w:tc>
        <w:tc>
          <w:tcPr>
            <w:tcW w:w="987"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3.139</w:t>
            </w:r>
          </w:p>
        </w:tc>
        <w:tc>
          <w:tcPr>
            <w:tcW w:w="81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2.628</w:t>
            </w:r>
          </w:p>
        </w:tc>
        <w:tc>
          <w:tcPr>
            <w:tcW w:w="1076" w:type="dxa"/>
            <w:tcBorders>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2.928</w:t>
            </w:r>
          </w:p>
        </w:tc>
        <w:tc>
          <w:tcPr>
            <w:tcW w:w="794"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1.986</w:t>
            </w:r>
          </w:p>
        </w:tc>
        <w:tc>
          <w:tcPr>
            <w:tcW w:w="84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2.406</w:t>
            </w:r>
          </w:p>
        </w:tc>
        <w:tc>
          <w:tcPr>
            <w:tcW w:w="84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2.409</w:t>
            </w:r>
          </w:p>
        </w:tc>
      </w:tr>
    </w:tbl>
    <w:p>
      <w:pPr>
        <w:pStyle w:val="style0"/>
        <w:spacing w:before="120" w:after="0" w:lineRule="auto" w:line="240"/>
        <w:jc w:val="both"/>
        <w:rPr>
          <w:rFonts w:ascii="Arial" w:cs="Arial" w:hAnsi="Arial"/>
          <w:b/>
          <w:bCs/>
          <w:sz w:val="24"/>
          <w:szCs w:val="24"/>
        </w:rPr>
      </w:pPr>
      <w:r>
        <w:rPr>
          <w:rFonts w:ascii="Arial" w:cs="Arial" w:hAnsi="Arial"/>
          <w:b/>
          <w:bCs/>
          <w:sz w:val="24"/>
          <w:szCs w:val="24"/>
        </w:rPr>
        <w:t>Diameter of primary roots (mm)</w:t>
      </w:r>
    </w:p>
    <w:p>
      <w:pPr>
        <w:pStyle w:val="style0"/>
        <w:tabs>
          <w:tab w:val="left" w:leader="none" w:pos="1073"/>
        </w:tabs>
        <w:spacing w:before="120" w:after="0" w:lineRule="auto" w:line="240"/>
        <w:ind w:right="27" w:firstLine="720"/>
        <w:jc w:val="both"/>
        <w:rPr>
          <w:rFonts w:ascii="Arial" w:cs="Arial" w:hAnsi="Arial"/>
          <w:color w:val="000000"/>
          <w:sz w:val="24"/>
          <w:szCs w:val="24"/>
        </w:rPr>
      </w:pPr>
      <w:r>
        <w:rPr>
          <w:rFonts w:ascii="Arial" w:cs="Arial" w:hAnsi="Arial"/>
          <w:bCs/>
          <w:sz w:val="24"/>
        </w:rPr>
        <w:t>The data recorded for diameter of primary roots</w:t>
      </w:r>
      <w:r>
        <w:rPr>
          <w:rFonts w:ascii="Arial" w:cs="Arial" w:hAnsi="Arial"/>
          <w:bCs/>
          <w:sz w:val="24"/>
          <w:szCs w:val="24"/>
        </w:rPr>
        <w:t xml:space="preserve"> at 45, 90 and 135 DAT</w:t>
      </w:r>
      <w:r>
        <w:rPr>
          <w:rFonts w:ascii="Arial" w:cs="Arial" w:hAnsi="Arial"/>
          <w:bCs/>
          <w:sz w:val="24"/>
        </w:rPr>
        <w:t xml:space="preserve"> is presented </w:t>
      </w:r>
      <w:r>
        <w:rPr>
          <w:rFonts w:ascii="Arial" w:cs="Arial" w:hAnsi="Arial"/>
          <w:bCs/>
          <w:sz w:val="24"/>
        </w:rPr>
        <w:t>in table 6.</w:t>
      </w:r>
      <w:r>
        <w:rPr>
          <w:rFonts w:ascii="Arial" w:cs="Arial" w:hAnsi="Arial"/>
          <w:bCs/>
          <w:sz w:val="24"/>
        </w:rPr>
        <w:t xml:space="preserve"> </w:t>
      </w:r>
      <w:r>
        <w:rPr>
          <w:rFonts w:ascii="Arial" w:cs="Arial" w:hAnsi="Arial"/>
          <w:sz w:val="24"/>
        </w:rPr>
        <w:t xml:space="preserve">The thickest primary roots (mm) (2.13, 2.53 and 3.27) were recorded under treatment </w:t>
      </w:r>
      <w:r>
        <w:rPr>
          <w:rFonts w:ascii="Arial" w:cs="Arial" w:hAnsi="Arial"/>
          <w:sz w:val="24"/>
        </w:rPr>
        <w:t>T</w:t>
      </w:r>
      <w:r>
        <w:rPr>
          <w:rFonts w:ascii="Arial" w:cs="Arial" w:hAnsi="Arial"/>
          <w:sz w:val="24"/>
          <w:vertAlign w:val="subscript"/>
        </w:rPr>
        <w:t>4</w:t>
      </w:r>
      <w:r>
        <w:rPr>
          <w:rFonts w:ascii="Arial" w:cs="Arial" w:hAnsi="Arial"/>
          <w:sz w:val="24"/>
          <w:vertAlign w:val="subscript"/>
        </w:rPr>
        <w:t xml:space="preserve"> </w:t>
      </w:r>
      <w:r>
        <w:rPr>
          <w:rFonts w:ascii="Arial" w:cs="Arial" w:hAnsi="Arial"/>
          <w:sz w:val="24"/>
        </w:rPr>
        <w:t>(</w:t>
      </w:r>
      <w:r>
        <w:rPr>
          <w:rFonts w:ascii="Arial" w:cs="Arial" w:hAnsi="Arial"/>
          <w:color w:val="000000"/>
          <w:sz w:val="24"/>
          <w:szCs w:val="24"/>
        </w:rPr>
        <w:t>Soil +Vermicompost (2:1) + GA</w:t>
      </w:r>
      <w:r>
        <w:rPr>
          <w:rFonts w:ascii="Arial" w:cs="Arial" w:hAnsi="Arial"/>
          <w:color w:val="000000"/>
          <w:sz w:val="24"/>
          <w:szCs w:val="24"/>
          <w:vertAlign w:val="subscript"/>
        </w:rPr>
        <w:t xml:space="preserve">3 </w:t>
      </w:r>
      <w:r>
        <w:rPr>
          <w:rFonts w:ascii="Arial" w:cs="Arial" w:hAnsi="Arial"/>
          <w:color w:val="000000"/>
          <w:sz w:val="24"/>
          <w:szCs w:val="24"/>
        </w:rPr>
        <w:t>200 ppm</w:t>
      </w:r>
      <w:r>
        <w:rPr>
          <w:rFonts w:ascii="Arial" w:cs="Arial" w:hAnsi="Arial"/>
          <w:color w:val="000000"/>
          <w:sz w:val="24"/>
          <w:szCs w:val="24"/>
        </w:rPr>
        <w:t xml:space="preserve">+ </w:t>
      </w:r>
      <w:r>
        <w:rPr>
          <w:rFonts w:ascii="Arial" w:cs="Arial" w:hAnsi="Arial"/>
          <w:i/>
          <w:color w:val="000000"/>
          <w:sz w:val="24"/>
          <w:szCs w:val="24"/>
        </w:rPr>
        <w:t xml:space="preserve">Azotobacter </w:t>
      </w:r>
      <w:r>
        <w:rPr>
          <w:rFonts w:ascii="Arial" w:cs="Arial" w:hAnsi="Arial"/>
          <w:color w:val="000000"/>
          <w:sz w:val="24"/>
          <w:szCs w:val="24"/>
        </w:rPr>
        <w:t>(0.5ml)</w:t>
      </w:r>
      <w:r>
        <w:rPr>
          <w:rFonts w:ascii="Arial" w:cs="Arial" w:hAnsi="Arial"/>
          <w:color w:val="000000"/>
          <w:sz w:val="24"/>
          <w:szCs w:val="24"/>
        </w:rPr>
        <w:t>.</w:t>
      </w:r>
    </w:p>
    <w:p>
      <w:pPr>
        <w:pStyle w:val="style0"/>
        <w:spacing w:before="120" w:after="0" w:lineRule="auto" w:line="240"/>
        <w:jc w:val="both"/>
        <w:rPr>
          <w:rFonts w:ascii="Arial" w:cs="Arial" w:hAnsi="Arial"/>
          <w:b/>
          <w:bCs/>
          <w:sz w:val="24"/>
          <w:szCs w:val="24"/>
        </w:rPr>
      </w:pPr>
      <w:r>
        <w:rPr>
          <w:rFonts w:ascii="Arial" w:cs="Arial" w:hAnsi="Arial"/>
          <w:b/>
          <w:bCs/>
          <w:sz w:val="24"/>
          <w:szCs w:val="24"/>
        </w:rPr>
        <w:t>Diameter of secondary roots (mm)</w:t>
      </w:r>
    </w:p>
    <w:p>
      <w:pPr>
        <w:pStyle w:val="style80"/>
        <w:spacing w:before="120" w:after="0" w:lineRule="auto" w:line="240"/>
        <w:ind w:left="1110"/>
        <w:jc w:val="both"/>
        <w:rPr>
          <w:rFonts w:ascii="Arial" w:hAnsi="Arial"/>
          <w:sz w:val="24"/>
          <w:szCs w:val="24"/>
        </w:rPr>
      </w:pPr>
      <w:r>
        <w:rPr>
          <w:rFonts w:ascii="Arial" w:cs="Arial" w:hAnsi="Arial"/>
          <w:bCs/>
          <w:sz w:val="24"/>
        </w:rPr>
        <w:t>The recorded observations for diameter of secondary roots</w:t>
      </w:r>
      <w:r>
        <w:rPr>
          <w:rFonts w:ascii="Arial" w:cs="Arial" w:hAnsi="Arial"/>
          <w:bCs/>
          <w:sz w:val="24"/>
          <w:szCs w:val="24"/>
        </w:rPr>
        <w:t xml:space="preserve"> at 45, 90 and 135 DAT</w:t>
      </w:r>
      <w:r>
        <w:rPr>
          <w:rFonts w:ascii="Arial" w:cs="Arial" w:hAnsi="Arial"/>
          <w:bCs/>
          <w:sz w:val="24"/>
        </w:rPr>
        <w:t xml:space="preserve"> is presented in table 6.</w:t>
      </w:r>
      <w:r>
        <w:rPr>
          <w:rFonts w:ascii="Arial" w:cs="Arial" w:hAnsi="Arial"/>
          <w:sz w:val="24"/>
        </w:rPr>
        <w:t xml:space="preserve">The maximum diameter of secondary roots (mm) (1.20, 1.37 and 2.00) were recorded in treatment </w:t>
      </w:r>
      <w:r>
        <w:rPr>
          <w:rFonts w:ascii="Arial" w:cs="Arial" w:hAnsi="Arial"/>
          <w:sz w:val="24"/>
        </w:rPr>
        <w:t>T</w:t>
      </w:r>
      <w:r>
        <w:rPr>
          <w:rFonts w:ascii="Arial" w:cs="Arial" w:hAnsi="Arial"/>
          <w:sz w:val="24"/>
          <w:vertAlign w:val="subscript"/>
        </w:rPr>
        <w:t>4</w:t>
      </w:r>
      <w:r>
        <w:rPr>
          <w:rFonts w:ascii="Arial" w:cs="Arial" w:hAnsi="Arial"/>
          <w:sz w:val="24"/>
        </w:rPr>
        <w:t>(</w:t>
      </w:r>
      <w:r>
        <w:rPr>
          <w:rFonts w:ascii="Arial" w:cs="Arial" w:hAnsi="Arial"/>
          <w:color w:val="000000"/>
          <w:sz w:val="24"/>
          <w:szCs w:val="24"/>
        </w:rPr>
        <w:t>Soil +Vermicompost (2:1) + GA</w:t>
      </w:r>
      <w:r>
        <w:rPr>
          <w:rFonts w:ascii="Arial" w:cs="Arial" w:hAnsi="Arial"/>
          <w:color w:val="000000"/>
          <w:sz w:val="24"/>
          <w:szCs w:val="24"/>
          <w:vertAlign w:val="subscript"/>
        </w:rPr>
        <w:t xml:space="preserve">3 </w:t>
      </w:r>
      <w:r>
        <w:rPr>
          <w:rFonts w:ascii="Arial" w:cs="Arial" w:hAnsi="Arial"/>
          <w:color w:val="000000"/>
          <w:sz w:val="24"/>
          <w:szCs w:val="24"/>
        </w:rPr>
        <w:t>200 ppm</w:t>
      </w:r>
      <w:r>
        <w:rPr>
          <w:rFonts w:ascii="Arial" w:cs="Arial" w:hAnsi="Arial"/>
          <w:color w:val="000000"/>
          <w:sz w:val="24"/>
          <w:szCs w:val="24"/>
        </w:rPr>
        <w:t xml:space="preserve">+ </w:t>
      </w:r>
      <w:r>
        <w:rPr>
          <w:rFonts w:ascii="Arial" w:cs="Arial" w:hAnsi="Arial"/>
          <w:i/>
          <w:color w:val="000000"/>
          <w:sz w:val="24"/>
          <w:szCs w:val="24"/>
        </w:rPr>
        <w:t xml:space="preserve">Azotobacter </w:t>
      </w:r>
      <w:r>
        <w:rPr>
          <w:rFonts w:ascii="Arial" w:cs="Arial" w:hAnsi="Arial"/>
          <w:color w:val="000000"/>
          <w:sz w:val="24"/>
          <w:szCs w:val="24"/>
        </w:rPr>
        <w:t>(0.5ml).</w:t>
      </w:r>
      <w:r>
        <w:rPr>
          <w:rFonts w:ascii="Arial" w:hAnsi="Arial"/>
          <w:sz w:val="24"/>
          <w:szCs w:val="24"/>
        </w:rPr>
        <w:t xml:space="preserve"> </w:t>
      </w:r>
      <w:r>
        <w:rPr>
          <w:rFonts w:ascii="Arial" w:hAnsi="Arial"/>
          <w:sz w:val="24"/>
          <w:szCs w:val="24"/>
        </w:rPr>
        <w:t xml:space="preserve">The above results are in agreement with earlier reports in Rolaniya </w:t>
      </w:r>
      <w:r>
        <w:rPr>
          <w:rFonts w:ascii="Arial" w:hAnsi="Arial"/>
          <w:i/>
          <w:sz w:val="24"/>
          <w:szCs w:val="24"/>
        </w:rPr>
        <w:t>et al.</w:t>
      </w:r>
      <w:r>
        <w:rPr>
          <w:rFonts w:ascii="Arial" w:hAnsi="Arial"/>
          <w:sz w:val="24"/>
          <w:szCs w:val="24"/>
        </w:rPr>
        <w:t>, (2018</w:t>
      </w:r>
      <w:r>
        <w:rPr>
          <w:rFonts w:ascii="Arial" w:hAnsi="Arial"/>
          <w:sz w:val="24"/>
          <w:szCs w:val="24"/>
        </w:rPr>
        <w:t>) ,</w:t>
      </w:r>
      <w:r>
        <w:rPr>
          <w:rFonts w:ascii="Arial" w:hAnsi="Arial"/>
          <w:sz w:val="24"/>
          <w:szCs w:val="24"/>
        </w:rPr>
        <w:t xml:space="preserve">Damar </w:t>
      </w:r>
      <w:r>
        <w:rPr>
          <w:rFonts w:ascii="Arial" w:hAnsi="Arial"/>
          <w:i/>
          <w:sz w:val="24"/>
          <w:szCs w:val="24"/>
        </w:rPr>
        <w:t>et al.,</w:t>
      </w:r>
      <w:r>
        <w:rPr>
          <w:rFonts w:ascii="Arial" w:hAnsi="Arial"/>
          <w:sz w:val="24"/>
          <w:szCs w:val="24"/>
        </w:rPr>
        <w:t xml:space="preserve"> (2014)</w:t>
      </w:r>
      <w:r>
        <w:rPr>
          <w:rFonts w:ascii="Arial" w:hAnsi="Arial"/>
          <w:sz w:val="24"/>
          <w:szCs w:val="24"/>
        </w:rPr>
        <w:t xml:space="preserve">, Bhandulkar </w:t>
      </w:r>
      <w:r>
        <w:rPr>
          <w:rFonts w:ascii="Arial" w:hAnsi="Arial"/>
          <w:i/>
          <w:sz w:val="24"/>
          <w:szCs w:val="24"/>
        </w:rPr>
        <w:t>et al</w:t>
      </w:r>
      <w:r>
        <w:rPr>
          <w:rFonts w:ascii="Arial" w:hAnsi="Arial"/>
          <w:sz w:val="24"/>
          <w:szCs w:val="24"/>
        </w:rPr>
        <w:t>., (2017) , Dawar</w:t>
      </w:r>
      <w:r>
        <w:rPr>
          <w:rFonts w:ascii="Arial" w:hAnsi="Arial"/>
          <w:sz w:val="24"/>
          <w:szCs w:val="24"/>
        </w:rPr>
        <w:t xml:space="preserve"> </w:t>
      </w:r>
      <w:r>
        <w:rPr>
          <w:rFonts w:ascii="Arial" w:hAnsi="Arial"/>
          <w:i/>
          <w:sz w:val="24"/>
          <w:szCs w:val="24"/>
        </w:rPr>
        <w:t>et al.,</w:t>
      </w:r>
      <w:r>
        <w:rPr>
          <w:rFonts w:ascii="Arial" w:hAnsi="Arial"/>
          <w:sz w:val="24"/>
          <w:szCs w:val="24"/>
        </w:rPr>
        <w:t>(202</w:t>
      </w:r>
      <w:r>
        <w:rPr>
          <w:rFonts w:ascii="Arial" w:hAnsi="Arial"/>
          <w:sz w:val="24"/>
          <w:szCs w:val="24"/>
        </w:rPr>
        <w:t>0).</w:t>
      </w:r>
    </w:p>
    <w:p>
      <w:pPr>
        <w:pStyle w:val="style0"/>
        <w:spacing w:before="120" w:after="120" w:lineRule="auto" w:line="240"/>
        <w:ind w:right="27"/>
        <w:jc w:val="both"/>
        <w:rPr>
          <w:rFonts w:ascii="Arial" w:cs="Arial" w:hAnsi="Arial"/>
          <w:b/>
          <w:bCs/>
          <w:iCs/>
          <w:color w:val="000000"/>
        </w:rPr>
      </w:pPr>
      <w:r>
        <w:rPr>
          <w:rFonts w:ascii="Arial" w:cs="Arial" w:hAnsi="Arial"/>
          <w:b/>
          <w:lang w:val="en-IN" w:eastAsia="en-IN"/>
        </w:rPr>
        <w:t>Table</w:t>
      </w:r>
      <w:r>
        <w:rPr>
          <w:rFonts w:ascii="Arial" w:cs="Arial" w:hAnsi="Arial"/>
          <w:b/>
          <w:lang w:val="en-IN" w:eastAsia="en-IN"/>
        </w:rPr>
        <w:t xml:space="preserve"> 6.</w:t>
      </w:r>
      <w:r>
        <w:rPr>
          <w:rFonts w:ascii="Arial" w:cs="Arial" w:hAnsi="Arial"/>
          <w:b/>
          <w:bCs/>
          <w:iCs/>
          <w:color w:val="000000"/>
        </w:rPr>
        <w:t>Effect of biofertilizer, GA</w:t>
      </w:r>
      <w:r>
        <w:rPr>
          <w:rFonts w:ascii="Arial" w:cs="Arial" w:hAnsi="Arial"/>
          <w:b/>
          <w:bCs/>
          <w:iCs/>
          <w:color w:val="000000"/>
          <w:vertAlign w:val="subscript"/>
        </w:rPr>
        <w:t>3</w:t>
      </w:r>
      <w:r>
        <w:rPr>
          <w:rFonts w:ascii="Arial" w:cs="Arial" w:hAnsi="Arial"/>
          <w:b/>
          <w:bCs/>
          <w:iCs/>
          <w:color w:val="000000"/>
        </w:rPr>
        <w:t>and growing medi</w:t>
      </w:r>
      <w:r>
        <w:rPr>
          <w:rFonts w:ascii="Arial" w:cs="Arial" w:hAnsi="Arial"/>
          <w:b/>
          <w:bCs/>
          <w:iCs/>
          <w:color w:val="000000"/>
        </w:rPr>
        <w:t>a on diameter of primary</w:t>
      </w:r>
      <w:r>
        <w:rPr>
          <w:rFonts w:ascii="Arial" w:cs="Arial" w:hAnsi="Arial"/>
          <w:b/>
          <w:bCs/>
          <w:iCs/>
          <w:color w:val="000000"/>
        </w:rPr>
        <w:t xml:space="preserve"> and secondary</w:t>
      </w:r>
      <w:r>
        <w:rPr>
          <w:rFonts w:ascii="Arial" w:cs="Arial" w:hAnsi="Arial"/>
          <w:b/>
          <w:bCs/>
          <w:iCs/>
          <w:color w:val="000000"/>
        </w:rPr>
        <w:t xml:space="preserve"> roots (mm)</w:t>
      </w:r>
    </w:p>
    <w:tbl>
      <w:tblPr>
        <w:tblStyle w:val="style154"/>
        <w:tblW w:w="10263" w:type="dxa"/>
        <w:tblLayout w:type="fixed"/>
        <w:tblLook w:val="04A0" w:firstRow="1" w:lastRow="0" w:firstColumn="1" w:lastColumn="0" w:noHBand="0" w:noVBand="1"/>
      </w:tblPr>
      <w:tblGrid>
        <w:gridCol w:w="648"/>
        <w:gridCol w:w="4410"/>
        <w:gridCol w:w="810"/>
        <w:gridCol w:w="900"/>
        <w:gridCol w:w="810"/>
        <w:gridCol w:w="840"/>
        <w:gridCol w:w="885"/>
        <w:gridCol w:w="885"/>
        <w:gridCol w:w="75"/>
      </w:tblGrid>
      <w:tr>
        <w:trPr>
          <w:gridAfter w:val="1"/>
          <w:wAfter w:w="75" w:type="dxa"/>
          <w:trHeight w:val="693" w:hRule="atLeast"/>
        </w:trPr>
        <w:tc>
          <w:tcPr>
            <w:tcW w:w="5058" w:type="dxa"/>
            <w:gridSpan w:val="2"/>
            <w:vMerge w:val="restart"/>
            <w:tcBorders>
              <w:right w:val="single" w:sz="4" w:space="0" w:color="auto"/>
            </w:tcBorders>
          </w:tcPr>
          <w:p>
            <w:pPr>
              <w:pStyle w:val="style0"/>
              <w:spacing w:before="120" w:after="120"/>
              <w:ind w:left="747" w:right="27"/>
              <w:jc w:val="both"/>
              <w:rPr>
                <w:rFonts w:ascii="Arial" w:cs="Arial" w:hAnsi="Arial"/>
                <w:b/>
                <w:bCs/>
                <w:iCs/>
                <w:color w:val="000000"/>
              </w:rPr>
            </w:pPr>
            <w:r>
              <w:rPr>
                <w:rFonts w:ascii="Arial" w:cs="Arial" w:hAnsi="Arial"/>
                <w:b/>
                <w:bCs/>
                <w:iCs/>
                <w:color w:val="000000"/>
              </w:rPr>
              <w:t>Treatment  Details</w:t>
            </w:r>
          </w:p>
        </w:tc>
        <w:tc>
          <w:tcPr>
            <w:tcW w:w="2520" w:type="dxa"/>
            <w:gridSpan w:val="3"/>
            <w:tcBorders>
              <w:left w:val="single" w:sz="4" w:space="0" w:color="auto"/>
              <w:bottom w:val="single" w:sz="4" w:space="0" w:color="auto"/>
            </w:tcBorders>
          </w:tcPr>
          <w:p>
            <w:pPr>
              <w:pStyle w:val="style0"/>
              <w:spacing w:before="120" w:after="120"/>
              <w:ind w:right="27"/>
              <w:jc w:val="both"/>
              <w:rPr>
                <w:rFonts w:ascii="Arial" w:cs="Arial" w:hAnsi="Arial"/>
                <w:bCs/>
                <w:iCs/>
                <w:color w:val="000000"/>
              </w:rPr>
            </w:pPr>
            <w:r>
              <w:rPr>
                <w:rFonts w:ascii="Arial" w:cs="Arial" w:hAnsi="Arial"/>
                <w:b/>
                <w:bCs/>
                <w:iCs/>
                <w:color w:val="000000"/>
              </w:rPr>
              <w:t>Diameter of primary roots (mm)</w:t>
            </w:r>
          </w:p>
        </w:tc>
        <w:tc>
          <w:tcPr>
            <w:tcW w:w="2610" w:type="dxa"/>
            <w:gridSpan w:val="3"/>
            <w:tcBorders>
              <w:top w:val="single" w:sz="4" w:space="0" w:color="auto"/>
              <w:bottom w:val="single" w:sz="4" w:space="0" w:color="auto"/>
              <w:right w:val="single" w:sz="4" w:space="0" w:color="auto"/>
            </w:tcBorders>
            <w:shd w:val="clear" w:color="auto" w:fill="auto"/>
          </w:tcPr>
          <w:p>
            <w:pPr>
              <w:pStyle w:val="style0"/>
              <w:jc w:val="both"/>
              <w:rPr>
                <w:rFonts w:ascii="Arial" w:cs="Arial" w:hAnsi="Arial"/>
                <w:b/>
                <w:bCs/>
              </w:rPr>
            </w:pPr>
            <w:r>
              <w:rPr>
                <w:rFonts w:ascii="Arial" w:cs="Arial" w:hAnsi="Arial"/>
                <w:b/>
                <w:bCs/>
              </w:rPr>
              <w:t>Diameter of secondary roots (mm)</w:t>
            </w:r>
          </w:p>
        </w:tc>
      </w:tr>
      <w:tr>
        <w:tblPrEx/>
        <w:trPr>
          <w:gridAfter w:val="1"/>
          <w:wAfter w:w="75" w:type="dxa"/>
          <w:trHeight w:val="422" w:hRule="atLeast"/>
        </w:trPr>
        <w:tc>
          <w:tcPr>
            <w:tcW w:w="5058" w:type="dxa"/>
            <w:gridSpan w:val="2"/>
            <w:vMerge w:val="continue"/>
            <w:tcBorders>
              <w:right w:val="single" w:sz="4" w:space="0" w:color="auto"/>
            </w:tcBorders>
          </w:tcPr>
          <w:p>
            <w:pPr>
              <w:pStyle w:val="style0"/>
              <w:spacing w:before="120" w:after="120"/>
              <w:ind w:left="747" w:right="27"/>
              <w:jc w:val="both"/>
              <w:rPr>
                <w:rFonts w:ascii="Arial" w:cs="Arial" w:hAnsi="Arial"/>
                <w:b/>
                <w:bCs/>
                <w:iCs/>
                <w:color w:val="000000"/>
              </w:rPr>
            </w:pPr>
          </w:p>
        </w:tc>
        <w:tc>
          <w:tcPr>
            <w:tcW w:w="810" w:type="dxa"/>
            <w:tcBorders>
              <w:top w:val="single" w:sz="4" w:space="0" w:color="auto"/>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45 DAT</w:t>
            </w:r>
          </w:p>
        </w:tc>
        <w:tc>
          <w:tcPr>
            <w:tcW w:w="900" w:type="dxa"/>
            <w:tcBorders>
              <w:top w:val="single" w:sz="4" w:space="0" w:color="auto"/>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90 DAT</w:t>
            </w:r>
          </w:p>
        </w:tc>
        <w:tc>
          <w:tcPr>
            <w:tcW w:w="810" w:type="dxa"/>
            <w:tcBorders>
              <w:top w:val="single" w:sz="4" w:space="0" w:color="auto"/>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135 DAT</w:t>
            </w:r>
          </w:p>
        </w:tc>
        <w:tc>
          <w:tcPr>
            <w:tcW w:w="84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45 DAT</w:t>
            </w:r>
          </w:p>
        </w:tc>
        <w:tc>
          <w:tcPr>
            <w:tcW w:w="885"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90 DAT</w:t>
            </w:r>
          </w:p>
        </w:tc>
        <w:tc>
          <w:tcPr>
            <w:tcW w:w="885"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135 DAT</w:t>
            </w:r>
          </w:p>
        </w:tc>
      </w:tr>
      <w:tr>
        <w:tblPrEx/>
        <w:trPr>
          <w:gridAfter w:val="1"/>
          <w:wAfter w:w="75" w:type="dxa"/>
          <w:trHeight w:val="482" w:hRule="atLeast"/>
        </w:trPr>
        <w:tc>
          <w:tcPr>
            <w:tcW w:w="648" w:type="dxa"/>
            <w:tcBorders>
              <w:right w:val="single" w:sz="4" w:space="0" w:color="auto"/>
            </w:tcBorders>
          </w:tcPr>
          <w:p>
            <w:pPr>
              <w:pStyle w:val="style0"/>
              <w:spacing w:before="120" w:after="120"/>
              <w:ind w:right="27"/>
              <w:jc w:val="both"/>
              <w:rPr>
                <w:rFonts w:ascii="Arial" w:cs="Arial" w:hAnsi="Arial"/>
                <w:bCs/>
                <w:iCs/>
                <w:color w:val="000000"/>
                <w:vertAlign w:val="subscript"/>
              </w:rPr>
            </w:pPr>
            <w:r>
              <w:rPr>
                <w:rFonts w:ascii="Arial" w:cs="Arial" w:hAnsi="Arial"/>
                <w:bCs/>
                <w:iCs/>
                <w:color w:val="000000"/>
              </w:rPr>
              <w:t>T</w:t>
            </w:r>
            <w:r>
              <w:rPr>
                <w:rFonts w:ascii="Arial" w:cs="Arial" w:hAnsi="Arial"/>
                <w:bCs/>
                <w:iCs/>
                <w:color w:val="000000"/>
                <w:vertAlign w:val="subscript"/>
              </w:rPr>
              <w:t>0</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(Control)</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0.30</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1.20</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1.37</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0.57</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0.83</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1.32</w:t>
            </w:r>
          </w:p>
        </w:tc>
      </w:tr>
      <w:tr>
        <w:tblPrEx/>
        <w:trPr>
          <w:gridAfter w:val="1"/>
          <w:wAfter w:w="75" w:type="dxa"/>
          <w:trHeight w:val="497" w:hRule="atLeast"/>
        </w:trPr>
        <w:tc>
          <w:tcPr>
            <w:tcW w:w="648"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1</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1.30</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1.53</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1.73</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0.83</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1.03</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1.40</w:t>
            </w:r>
          </w:p>
        </w:tc>
      </w:tr>
      <w:tr>
        <w:tblPrEx/>
        <w:trPr>
          <w:gridAfter w:val="1"/>
          <w:wAfter w:w="75" w:type="dxa"/>
          <w:trHeight w:val="738" w:hRule="atLeast"/>
        </w:trPr>
        <w:tc>
          <w:tcPr>
            <w:tcW w:w="648"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2</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3</w:t>
            </w:r>
            <w:r>
              <w:rPr>
                <w:rFonts w:ascii="Arial" w:cs="Arial" w:hAnsi="Arial"/>
                <w:bCs/>
                <w:iCs/>
                <w:color w:val="000000"/>
              </w:rPr>
              <w:t xml:space="preserve"> 100 ppm + </w:t>
            </w:r>
            <w:r>
              <w:rPr>
                <w:rFonts w:ascii="Arial" w:cs="Arial" w:hAnsi="Arial"/>
                <w:bCs/>
                <w:i/>
                <w:iCs/>
                <w:color w:val="000000"/>
              </w:rPr>
              <w:t>Azotobacter</w:t>
            </w:r>
            <w:r>
              <w:rPr>
                <w:rFonts w:ascii="Arial" w:cs="Arial" w:hAnsi="Arial"/>
                <w:bCs/>
                <w:iCs/>
                <w:color w:val="000000"/>
              </w:rPr>
              <w:t>(0.5 ml)</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1.47</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1.80</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2.53</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0.84</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1.08</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1.27</w:t>
            </w:r>
          </w:p>
        </w:tc>
      </w:tr>
      <w:tr>
        <w:tblPrEx/>
        <w:trPr>
          <w:gridAfter w:val="1"/>
          <w:wAfter w:w="75" w:type="dxa"/>
          <w:trHeight w:val="753" w:hRule="atLeast"/>
        </w:trPr>
        <w:tc>
          <w:tcPr>
            <w:tcW w:w="648"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3</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3</w:t>
            </w:r>
            <w:r>
              <w:rPr>
                <w:rFonts w:ascii="Arial" w:cs="Arial" w:hAnsi="Arial"/>
                <w:bCs/>
                <w:iCs/>
                <w:color w:val="000000"/>
              </w:rPr>
              <w:t xml:space="preserve"> 150 ppm + </w:t>
            </w:r>
            <w:r>
              <w:rPr>
                <w:rFonts w:ascii="Arial" w:cs="Arial" w:hAnsi="Arial"/>
                <w:bCs/>
                <w:i/>
                <w:iCs/>
                <w:color w:val="000000"/>
              </w:rPr>
              <w:t>Azotobacter</w:t>
            </w:r>
            <w:r>
              <w:rPr>
                <w:rFonts w:ascii="Arial" w:cs="Arial" w:hAnsi="Arial"/>
                <w:bCs/>
                <w:iCs/>
                <w:color w:val="000000"/>
              </w:rPr>
              <w:t xml:space="preserve"> (0.5 ml) </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1.80</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2.17</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2.90</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1.00</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1.10</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1.44</w:t>
            </w:r>
          </w:p>
        </w:tc>
      </w:tr>
      <w:tr>
        <w:tblPrEx/>
        <w:trPr>
          <w:gridAfter w:val="1"/>
          <w:wAfter w:w="75" w:type="dxa"/>
          <w:trHeight w:val="738" w:hRule="atLeast"/>
        </w:trPr>
        <w:tc>
          <w:tcPr>
            <w:tcW w:w="648"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4</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 xml:space="preserve">3 </w:t>
            </w:r>
            <w:r>
              <w:rPr>
                <w:rFonts w:ascii="Arial" w:cs="Arial" w:hAnsi="Arial"/>
                <w:bCs/>
                <w:iCs/>
                <w:color w:val="000000"/>
              </w:rPr>
              <w:t xml:space="preserve">200 ppm + </w:t>
            </w:r>
            <w:r>
              <w:rPr>
                <w:rFonts w:ascii="Arial" w:cs="Arial" w:hAnsi="Arial"/>
                <w:bCs/>
                <w:i/>
                <w:iCs/>
                <w:color w:val="000000"/>
              </w:rPr>
              <w:t>Azotobacter</w:t>
            </w:r>
            <w:r>
              <w:rPr>
                <w:rFonts w:ascii="Arial" w:cs="Arial" w:hAnsi="Arial"/>
                <w:bCs/>
                <w:iCs/>
                <w:color w:val="000000"/>
              </w:rPr>
              <w:t xml:space="preserve"> (0.5 ml)</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2.13</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2.53</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3.27</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1.20</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1.37</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2.00</w:t>
            </w:r>
          </w:p>
        </w:tc>
      </w:tr>
      <w:tr>
        <w:tblPrEx/>
        <w:trPr>
          <w:gridAfter w:val="1"/>
          <w:wAfter w:w="75" w:type="dxa"/>
          <w:trHeight w:val="497" w:hRule="atLeast"/>
        </w:trPr>
        <w:tc>
          <w:tcPr>
            <w:tcW w:w="648"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5</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Leaf mould (2:1)</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1.03</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1.40</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1.67</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0.67</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0.73</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1.07</w:t>
            </w:r>
          </w:p>
        </w:tc>
      </w:tr>
      <w:tr>
        <w:tblPrEx/>
        <w:trPr>
          <w:gridAfter w:val="1"/>
          <w:wAfter w:w="75" w:type="dxa"/>
          <w:trHeight w:val="738" w:hRule="atLeast"/>
        </w:trPr>
        <w:tc>
          <w:tcPr>
            <w:tcW w:w="648"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 xml:space="preserve">6   </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Leaf mould (2:1) + GA</w:t>
            </w:r>
            <w:r>
              <w:rPr>
                <w:rFonts w:ascii="Arial" w:cs="Arial" w:hAnsi="Arial"/>
                <w:bCs/>
                <w:iCs/>
                <w:color w:val="000000"/>
                <w:vertAlign w:val="subscript"/>
              </w:rPr>
              <w:t>3</w:t>
            </w:r>
            <w:r>
              <w:rPr>
                <w:rFonts w:ascii="Arial" w:cs="Arial" w:hAnsi="Arial"/>
                <w:bCs/>
                <w:iCs/>
                <w:color w:val="000000"/>
              </w:rPr>
              <w:t xml:space="preserve"> 100 ppm + </w:t>
            </w:r>
            <w:r>
              <w:rPr>
                <w:rFonts w:ascii="Arial" w:cs="Arial" w:hAnsi="Arial"/>
                <w:bCs/>
                <w:i/>
                <w:iCs/>
                <w:color w:val="000000"/>
              </w:rPr>
              <w:t>Azotobacter</w:t>
            </w:r>
            <w:r>
              <w:rPr>
                <w:rFonts w:ascii="Arial" w:cs="Arial" w:hAnsi="Arial"/>
                <w:bCs/>
                <w:iCs/>
                <w:color w:val="000000"/>
              </w:rPr>
              <w:t>(0.5 ml)</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1.40</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1.73</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2.40</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0.93</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0.94</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1.20</w:t>
            </w:r>
          </w:p>
        </w:tc>
      </w:tr>
      <w:tr>
        <w:tblPrEx/>
        <w:trPr>
          <w:gridAfter w:val="1"/>
          <w:wAfter w:w="75" w:type="dxa"/>
          <w:trHeight w:val="738" w:hRule="atLeast"/>
        </w:trPr>
        <w:tc>
          <w:tcPr>
            <w:tcW w:w="648"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7</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Cs/>
                <w:iCs/>
                <w:color w:val="000000"/>
              </w:rPr>
              <w:t>Soil + Leaf mould (2:1) + GA</w:t>
            </w:r>
            <w:r>
              <w:rPr>
                <w:rFonts w:ascii="Arial" w:cs="Arial" w:hAnsi="Arial"/>
                <w:bCs/>
                <w:iCs/>
                <w:color w:val="000000"/>
                <w:vertAlign w:val="subscript"/>
              </w:rPr>
              <w:t>3</w:t>
            </w:r>
            <w:r>
              <w:rPr>
                <w:rFonts w:ascii="Arial" w:cs="Arial" w:hAnsi="Arial"/>
                <w:bCs/>
                <w:iCs/>
                <w:color w:val="000000"/>
              </w:rPr>
              <w:t xml:space="preserve"> 150 ppm + </w:t>
            </w:r>
            <w:r>
              <w:rPr>
                <w:rFonts w:ascii="Arial" w:cs="Arial" w:hAnsi="Arial"/>
                <w:bCs/>
                <w:i/>
                <w:iCs/>
                <w:color w:val="000000"/>
              </w:rPr>
              <w:t>Azotobacter</w:t>
            </w:r>
            <w:r>
              <w:rPr>
                <w:rFonts w:ascii="Arial" w:cs="Arial" w:hAnsi="Arial"/>
                <w:bCs/>
                <w:iCs/>
                <w:color w:val="000000"/>
              </w:rPr>
              <w:t xml:space="preserve"> (0.5 ml)</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1.77</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2.10</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2.83</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0.93</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1.14</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1.42</w:t>
            </w:r>
          </w:p>
        </w:tc>
      </w:tr>
      <w:tr>
        <w:tblPrEx/>
        <w:trPr>
          <w:gridAfter w:val="1"/>
          <w:wAfter w:w="75" w:type="dxa"/>
          <w:trHeight w:val="753" w:hRule="atLeast"/>
        </w:trPr>
        <w:tc>
          <w:tcPr>
            <w:tcW w:w="648"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8</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Cs/>
                <w:iCs/>
                <w:color w:val="000000"/>
              </w:rPr>
              <w:t>Soil + Leaf mould (2:1) + GA</w:t>
            </w:r>
            <w:r>
              <w:rPr>
                <w:rFonts w:ascii="Arial" w:cs="Arial" w:hAnsi="Arial"/>
                <w:bCs/>
                <w:iCs/>
                <w:color w:val="000000"/>
                <w:vertAlign w:val="subscript"/>
              </w:rPr>
              <w:t xml:space="preserve">3 </w:t>
            </w:r>
            <w:r>
              <w:rPr>
                <w:rFonts w:ascii="Arial" w:cs="Arial" w:hAnsi="Arial"/>
                <w:bCs/>
                <w:iCs/>
                <w:color w:val="000000"/>
              </w:rPr>
              <w:t xml:space="preserve">200 ppm + </w:t>
            </w:r>
            <w:r>
              <w:rPr>
                <w:rFonts w:ascii="Arial" w:cs="Arial" w:hAnsi="Arial"/>
                <w:bCs/>
                <w:i/>
                <w:iCs/>
                <w:color w:val="000000"/>
              </w:rPr>
              <w:t>Azotobacter</w:t>
            </w:r>
            <w:r>
              <w:rPr>
                <w:rFonts w:ascii="Arial" w:cs="Arial" w:hAnsi="Arial"/>
                <w:bCs/>
                <w:iCs/>
                <w:color w:val="000000"/>
              </w:rPr>
              <w:t xml:space="preserve"> (0.5 ml)</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1.90</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2.30</w:t>
            </w:r>
          </w:p>
        </w:tc>
        <w:tc>
          <w:tcPr>
            <w:tcW w:w="81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3.10</w:t>
            </w:r>
          </w:p>
        </w:tc>
        <w:tc>
          <w:tcPr>
            <w:tcW w:w="84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1.07</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1.21</w:t>
            </w:r>
          </w:p>
        </w:tc>
        <w:tc>
          <w:tcPr>
            <w:tcW w:w="88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1.80</w:t>
            </w:r>
          </w:p>
        </w:tc>
      </w:tr>
      <w:tr>
        <w:tblPrEx/>
        <w:trPr>
          <w:gridAfter w:val="1"/>
          <w:wAfter w:w="75" w:type="dxa"/>
          <w:trHeight w:val="482" w:hRule="atLeast"/>
        </w:trPr>
        <w:tc>
          <w:tcPr>
            <w:tcW w:w="5058" w:type="dxa"/>
            <w:gridSpan w:val="2"/>
            <w:tcBorders>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lang w:eastAsia="en-IN"/>
              </w:rPr>
              <w:t>S.E m ±</w:t>
            </w:r>
          </w:p>
        </w:tc>
        <w:tc>
          <w:tcPr>
            <w:tcW w:w="81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0.340</w:t>
            </w:r>
          </w:p>
        </w:tc>
        <w:tc>
          <w:tcPr>
            <w:tcW w:w="90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0.278</w:t>
            </w:r>
          </w:p>
        </w:tc>
        <w:tc>
          <w:tcPr>
            <w:tcW w:w="810" w:type="dxa"/>
            <w:tcBorders>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0.426</w:t>
            </w:r>
          </w:p>
        </w:tc>
        <w:tc>
          <w:tcPr>
            <w:tcW w:w="84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0.110</w:t>
            </w:r>
          </w:p>
        </w:tc>
        <w:tc>
          <w:tcPr>
            <w:tcW w:w="885"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0.107</w:t>
            </w:r>
          </w:p>
        </w:tc>
        <w:tc>
          <w:tcPr>
            <w:tcW w:w="885"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0.180</w:t>
            </w:r>
          </w:p>
        </w:tc>
      </w:tr>
      <w:tr>
        <w:tblPrEx/>
        <w:trPr>
          <w:gridAfter w:val="1"/>
          <w:wAfter w:w="75" w:type="dxa"/>
          <w:trHeight w:val="497" w:hRule="atLeast"/>
        </w:trPr>
        <w:tc>
          <w:tcPr>
            <w:tcW w:w="5058" w:type="dxa"/>
            <w:gridSpan w:val="2"/>
            <w:tcBorders>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lang w:eastAsia="en-IN"/>
              </w:rPr>
              <w:t>CD at 5%</w:t>
            </w:r>
          </w:p>
        </w:tc>
        <w:tc>
          <w:tcPr>
            <w:tcW w:w="81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1.011</w:t>
            </w:r>
          </w:p>
        </w:tc>
        <w:tc>
          <w:tcPr>
            <w:tcW w:w="90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0.825</w:t>
            </w:r>
          </w:p>
        </w:tc>
        <w:tc>
          <w:tcPr>
            <w:tcW w:w="810" w:type="dxa"/>
            <w:tcBorders>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1.267</w:t>
            </w:r>
          </w:p>
        </w:tc>
        <w:tc>
          <w:tcPr>
            <w:tcW w:w="84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0.327</w:t>
            </w:r>
          </w:p>
        </w:tc>
        <w:tc>
          <w:tcPr>
            <w:tcW w:w="885"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0.318</w:t>
            </w:r>
          </w:p>
        </w:tc>
        <w:tc>
          <w:tcPr>
            <w:tcW w:w="885"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0.535</w:t>
            </w:r>
          </w:p>
        </w:tc>
      </w:tr>
      <w:tr>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7578" w:type="dxa"/>
          <w:trHeight w:val="100" w:hRule="atLeast"/>
        </w:trPr>
        <w:tc>
          <w:tcPr>
            <w:tcW w:w="2685" w:type="dxa"/>
            <w:gridSpan w:val="4"/>
            <w:tcBorders/>
          </w:tcPr>
          <w:p>
            <w:pPr>
              <w:pStyle w:val="style0"/>
              <w:spacing w:before="120"/>
              <w:jc w:val="both"/>
              <w:rPr>
                <w:rFonts w:ascii="Arial" w:cs="Arial" w:hAnsi="Arial"/>
                <w:b/>
                <w:bCs/>
                <w:sz w:val="24"/>
                <w:szCs w:val="24"/>
              </w:rPr>
            </w:pPr>
          </w:p>
        </w:tc>
      </w:tr>
    </w:tbl>
    <w:p>
      <w:pPr>
        <w:pStyle w:val="style0"/>
        <w:spacing w:before="120" w:after="0" w:lineRule="auto" w:line="240"/>
        <w:ind w:firstLine="720"/>
        <w:jc w:val="both"/>
        <w:rPr>
          <w:rFonts w:ascii="Arial" w:cs="Arial" w:hAnsi="Arial"/>
          <w:b/>
          <w:bCs/>
          <w:sz w:val="24"/>
          <w:szCs w:val="24"/>
        </w:rPr>
      </w:pPr>
      <w:r>
        <w:rPr>
          <w:rFonts w:ascii="Arial" w:cs="Arial" w:hAnsi="Arial"/>
          <w:b/>
          <w:bCs/>
          <w:sz w:val="24"/>
          <w:szCs w:val="24"/>
        </w:rPr>
        <w:t>Fresh weight of primary roots (g)</w:t>
      </w:r>
    </w:p>
    <w:p>
      <w:pPr>
        <w:pStyle w:val="style80"/>
        <w:spacing w:before="120" w:after="0" w:lineRule="auto" w:line="240"/>
        <w:ind w:left="1110"/>
        <w:jc w:val="both"/>
        <w:rPr>
          <w:rFonts w:ascii="Arial" w:hAnsi="Arial"/>
          <w:sz w:val="24"/>
          <w:szCs w:val="24"/>
        </w:rPr>
      </w:pPr>
      <w:r>
        <w:rPr>
          <w:rFonts w:ascii="Arial" w:cs="Arial" w:hAnsi="Arial"/>
          <w:bCs/>
          <w:sz w:val="24"/>
        </w:rPr>
        <w:t>The calculated data for fresh weight of primary roots (g)</w:t>
      </w:r>
      <w:r>
        <w:rPr>
          <w:rFonts w:ascii="Arial" w:cs="Arial" w:hAnsi="Arial"/>
          <w:bCs/>
          <w:sz w:val="24"/>
          <w:szCs w:val="24"/>
        </w:rPr>
        <w:t xml:space="preserve"> at 45, 90 and 135 DAT</w:t>
      </w:r>
      <w:r>
        <w:rPr>
          <w:rFonts w:ascii="Arial" w:cs="Arial" w:hAnsi="Arial"/>
          <w:bCs/>
          <w:sz w:val="24"/>
        </w:rPr>
        <w:t xml:space="preserve"> is presented in table 7</w:t>
      </w:r>
      <w:r>
        <w:rPr>
          <w:rFonts w:ascii="Arial" w:cs="Arial" w:hAnsi="Arial"/>
          <w:bCs/>
          <w:sz w:val="24"/>
        </w:rPr>
        <w:t>.</w:t>
      </w:r>
      <w:r>
        <w:rPr>
          <w:rFonts w:ascii="Arial" w:cs="Arial" w:hAnsi="Arial"/>
          <w:sz w:val="24"/>
        </w:rPr>
        <w:t xml:space="preserve"> </w:t>
      </w:r>
      <w:r>
        <w:rPr>
          <w:rFonts w:ascii="Arial" w:cs="Arial" w:hAnsi="Arial"/>
          <w:sz w:val="24"/>
        </w:rPr>
        <w:t xml:space="preserve">The maximum fresh weight of primary roots (g) (1.38, 1.51 and 1.84) were observed in treatment </w:t>
      </w:r>
      <w:r>
        <w:rPr>
          <w:rFonts w:ascii="Arial" w:cs="Arial" w:hAnsi="Arial"/>
          <w:sz w:val="24"/>
        </w:rPr>
        <w:t>T</w:t>
      </w:r>
      <w:r>
        <w:rPr>
          <w:rFonts w:ascii="Arial" w:cs="Arial" w:hAnsi="Arial"/>
          <w:sz w:val="24"/>
          <w:vertAlign w:val="subscript"/>
        </w:rPr>
        <w:t xml:space="preserve">4 </w:t>
      </w:r>
      <w:r>
        <w:rPr>
          <w:rFonts w:ascii="Arial" w:cs="Arial" w:hAnsi="Arial"/>
          <w:sz w:val="24"/>
        </w:rPr>
        <w:t>(</w:t>
      </w:r>
      <w:r>
        <w:rPr>
          <w:rFonts w:ascii="Arial" w:cs="Arial" w:hAnsi="Arial"/>
          <w:color w:val="000000"/>
          <w:sz w:val="24"/>
          <w:szCs w:val="24"/>
        </w:rPr>
        <w:t>Soil +Vermicompost (2:1) + GA</w:t>
      </w:r>
      <w:r>
        <w:rPr>
          <w:rFonts w:ascii="Arial" w:cs="Arial" w:hAnsi="Arial"/>
          <w:color w:val="000000"/>
          <w:sz w:val="24"/>
          <w:szCs w:val="24"/>
          <w:vertAlign w:val="subscript"/>
        </w:rPr>
        <w:t xml:space="preserve">3 </w:t>
      </w:r>
      <w:r>
        <w:rPr>
          <w:rFonts w:ascii="Arial" w:cs="Arial" w:hAnsi="Arial"/>
          <w:color w:val="000000"/>
          <w:sz w:val="24"/>
          <w:szCs w:val="24"/>
        </w:rPr>
        <w:t>200 ppm</w:t>
      </w:r>
      <w:r>
        <w:rPr>
          <w:rFonts w:ascii="Arial" w:cs="Arial" w:hAnsi="Arial"/>
          <w:color w:val="000000"/>
          <w:sz w:val="24"/>
          <w:szCs w:val="24"/>
        </w:rPr>
        <w:t xml:space="preserve">+ </w:t>
      </w:r>
      <w:r>
        <w:rPr>
          <w:rFonts w:ascii="Arial" w:cs="Arial" w:hAnsi="Arial"/>
          <w:i/>
          <w:color w:val="000000"/>
          <w:sz w:val="24"/>
          <w:szCs w:val="24"/>
        </w:rPr>
        <w:t xml:space="preserve">Azotobacter </w:t>
      </w:r>
      <w:r>
        <w:rPr>
          <w:rFonts w:ascii="Arial" w:cs="Arial" w:hAnsi="Arial"/>
          <w:color w:val="000000"/>
          <w:sz w:val="24"/>
          <w:szCs w:val="24"/>
        </w:rPr>
        <w:t>(0.5ml).</w:t>
      </w:r>
      <w:r>
        <w:rPr>
          <w:rFonts w:ascii="Arial" w:hAnsi="Arial"/>
          <w:sz w:val="24"/>
          <w:szCs w:val="24"/>
        </w:rPr>
        <w:t xml:space="preserve"> </w:t>
      </w:r>
      <w:r>
        <w:rPr>
          <w:rFonts w:ascii="Arial" w:hAnsi="Arial"/>
          <w:sz w:val="24"/>
          <w:szCs w:val="24"/>
        </w:rPr>
        <w:t xml:space="preserve">The above results are in accordance with earlier reports in Ramteke </w:t>
      </w:r>
      <w:r>
        <w:rPr>
          <w:rFonts w:ascii="Arial" w:hAnsi="Arial"/>
          <w:i/>
          <w:sz w:val="24"/>
          <w:szCs w:val="24"/>
        </w:rPr>
        <w:t>et al</w:t>
      </w:r>
      <w:r>
        <w:rPr>
          <w:rFonts w:ascii="Arial" w:hAnsi="Arial"/>
          <w:sz w:val="24"/>
          <w:szCs w:val="24"/>
        </w:rPr>
        <w:t xml:space="preserve">., (1998), Rymbai </w:t>
      </w:r>
      <w:r>
        <w:rPr>
          <w:rFonts w:ascii="Arial" w:hAnsi="Arial"/>
          <w:i/>
          <w:sz w:val="24"/>
          <w:szCs w:val="24"/>
        </w:rPr>
        <w:t>et al</w:t>
      </w:r>
      <w:r>
        <w:rPr>
          <w:rFonts w:ascii="Arial" w:hAnsi="Arial"/>
          <w:sz w:val="24"/>
          <w:szCs w:val="24"/>
        </w:rPr>
        <w:t>.,</w:t>
      </w:r>
      <w:r>
        <w:rPr>
          <w:rFonts w:ascii="Arial" w:hAnsi="Arial"/>
          <w:sz w:val="24"/>
          <w:szCs w:val="24"/>
        </w:rPr>
        <w:t xml:space="preserve"> </w:t>
      </w:r>
      <w:r>
        <w:rPr>
          <w:rFonts w:ascii="Arial" w:hAnsi="Arial"/>
          <w:sz w:val="24"/>
          <w:szCs w:val="24"/>
        </w:rPr>
        <w:t xml:space="preserve">(2012) , Rolaniya </w:t>
      </w:r>
      <w:r>
        <w:rPr>
          <w:rFonts w:ascii="Arial" w:hAnsi="Arial"/>
          <w:i/>
          <w:sz w:val="24"/>
          <w:szCs w:val="24"/>
        </w:rPr>
        <w:t>et al.</w:t>
      </w:r>
      <w:r>
        <w:rPr>
          <w:rFonts w:ascii="Arial" w:hAnsi="Arial"/>
          <w:sz w:val="24"/>
          <w:szCs w:val="24"/>
        </w:rPr>
        <w:t>, (2018) ,</w:t>
      </w:r>
      <w:r>
        <w:rPr>
          <w:rFonts w:ascii="Arial" w:hAnsi="Arial"/>
          <w:sz w:val="24"/>
          <w:szCs w:val="24"/>
        </w:rPr>
        <w:t xml:space="preserve">Damar </w:t>
      </w:r>
      <w:r>
        <w:rPr>
          <w:rFonts w:ascii="Arial" w:hAnsi="Arial"/>
          <w:i/>
          <w:sz w:val="24"/>
          <w:szCs w:val="24"/>
        </w:rPr>
        <w:t>et al.,</w:t>
      </w:r>
      <w:r>
        <w:rPr>
          <w:rFonts w:ascii="Arial" w:hAnsi="Arial"/>
          <w:sz w:val="24"/>
          <w:szCs w:val="24"/>
        </w:rPr>
        <w:t xml:space="preserve"> (2014)</w:t>
      </w:r>
      <w:r>
        <w:rPr>
          <w:rFonts w:ascii="Arial" w:hAnsi="Arial"/>
          <w:sz w:val="24"/>
          <w:szCs w:val="24"/>
        </w:rPr>
        <w:t xml:space="preserve">, Muthia </w:t>
      </w:r>
      <w:r>
        <w:rPr>
          <w:rFonts w:ascii="Arial" w:hAnsi="Arial"/>
          <w:i/>
          <w:sz w:val="24"/>
          <w:szCs w:val="24"/>
        </w:rPr>
        <w:t>et al</w:t>
      </w:r>
      <w:r>
        <w:rPr>
          <w:rFonts w:ascii="Arial" w:hAnsi="Arial"/>
          <w:sz w:val="24"/>
          <w:szCs w:val="24"/>
        </w:rPr>
        <w:t>.,(2015) showed that GA</w:t>
      </w:r>
      <w:r>
        <w:rPr>
          <w:rFonts w:ascii="Arial" w:hAnsi="Arial"/>
          <w:sz w:val="24"/>
          <w:szCs w:val="24"/>
          <w:vertAlign w:val="subscript"/>
        </w:rPr>
        <w:t>3</w:t>
      </w:r>
      <w:r>
        <w:rPr>
          <w:rFonts w:ascii="Arial" w:hAnsi="Arial"/>
          <w:sz w:val="24"/>
          <w:szCs w:val="24"/>
        </w:rPr>
        <w:t xml:space="preserve"> has significantly superior impact on fresh weight of  primary roots in </w:t>
      </w:r>
      <w:r>
        <w:rPr>
          <w:rFonts w:ascii="Arial" w:hAnsi="Arial"/>
          <w:i/>
          <w:sz w:val="24"/>
          <w:szCs w:val="24"/>
        </w:rPr>
        <w:t>Ceriops decandra</w:t>
      </w:r>
      <w:r>
        <w:rPr>
          <w:rFonts w:ascii="Arial" w:hAnsi="Arial"/>
          <w:sz w:val="24"/>
          <w:szCs w:val="24"/>
        </w:rPr>
        <w:t xml:space="preserve">. </w:t>
      </w:r>
    </w:p>
    <w:p>
      <w:pPr>
        <w:pStyle w:val="style0"/>
        <w:tabs>
          <w:tab w:val="left" w:leader="none" w:pos="1073"/>
        </w:tabs>
        <w:spacing w:before="120" w:after="0" w:lineRule="auto" w:line="240"/>
        <w:ind w:right="27" w:firstLine="720"/>
        <w:jc w:val="both"/>
        <w:rPr>
          <w:rFonts w:ascii="Arial" w:cs="Arial" w:hAnsi="Arial"/>
          <w:sz w:val="24"/>
        </w:rPr>
      </w:pPr>
      <w:r>
        <w:rPr>
          <w:rFonts w:ascii="Arial" w:cs="Arial" w:hAnsi="Arial"/>
          <w:b/>
          <w:bCs/>
          <w:sz w:val="24"/>
          <w:szCs w:val="24"/>
        </w:rPr>
        <w:t>Fresh weight of secondary roots (g)</w:t>
      </w:r>
    </w:p>
    <w:p>
      <w:pPr>
        <w:pStyle w:val="style0"/>
        <w:spacing w:before="120" w:after="0" w:lineRule="auto" w:line="240"/>
        <w:ind w:left="720" w:right="27"/>
        <w:jc w:val="both"/>
        <w:rPr>
          <w:rFonts w:ascii="Arial" w:cs="Arial" w:hAnsi="Arial"/>
          <w:b/>
          <w:lang w:val="en-IN" w:eastAsia="en-IN"/>
        </w:rPr>
      </w:pPr>
      <w:r>
        <w:rPr>
          <w:rFonts w:ascii="Arial" w:cs="Arial" w:hAnsi="Arial"/>
          <w:bCs/>
          <w:sz w:val="24"/>
        </w:rPr>
        <w:t>The observations for fresh weight of secondary roots (g)</w:t>
      </w:r>
      <w:r>
        <w:rPr>
          <w:rFonts w:ascii="Arial" w:cs="Arial" w:hAnsi="Arial"/>
          <w:bCs/>
          <w:sz w:val="24"/>
          <w:szCs w:val="24"/>
        </w:rPr>
        <w:t xml:space="preserve"> at 45, 90 and 135 DAT</w:t>
      </w:r>
      <w:r>
        <w:rPr>
          <w:rFonts w:ascii="Arial" w:cs="Arial" w:hAnsi="Arial"/>
          <w:bCs/>
          <w:sz w:val="24"/>
        </w:rPr>
        <w:t xml:space="preserve"> is presented in table 7.It is detectable from the research findings</w:t>
      </w:r>
      <w:r>
        <w:rPr>
          <w:rFonts w:ascii="Arial" w:cs="Arial" w:hAnsi="Arial"/>
          <w:bCs/>
          <w:sz w:val="24"/>
        </w:rPr>
        <w:t xml:space="preserve"> that</w:t>
      </w:r>
      <w:r>
        <w:rPr>
          <w:rFonts w:ascii="Arial" w:cs="Arial" w:hAnsi="Arial"/>
          <w:bCs/>
          <w:sz w:val="24"/>
        </w:rPr>
        <w:t xml:space="preserve">, </w:t>
      </w:r>
      <w:r>
        <w:rPr>
          <w:rFonts w:ascii="Arial" w:cs="Arial" w:hAnsi="Arial"/>
          <w:sz w:val="24"/>
        </w:rPr>
        <w:t xml:space="preserve">the maximum fresh weight of secondary roots (g) (0.49, 0.58 and 0.79) were recorded under treatment </w:t>
      </w:r>
      <w:r>
        <w:rPr>
          <w:rFonts w:ascii="Arial" w:cs="Arial" w:hAnsi="Arial"/>
          <w:sz w:val="24"/>
        </w:rPr>
        <w:t>T</w:t>
      </w:r>
      <w:r>
        <w:rPr>
          <w:rFonts w:ascii="Arial" w:cs="Arial" w:hAnsi="Arial"/>
          <w:sz w:val="24"/>
          <w:vertAlign w:val="subscript"/>
        </w:rPr>
        <w:t>4</w:t>
      </w:r>
      <w:r>
        <w:rPr>
          <w:rFonts w:ascii="Arial" w:cs="Arial" w:hAnsi="Arial"/>
          <w:sz w:val="24"/>
        </w:rPr>
        <w:t>(</w:t>
      </w:r>
      <w:r>
        <w:rPr>
          <w:rFonts w:ascii="Arial" w:cs="Arial" w:hAnsi="Arial"/>
          <w:color w:val="000000"/>
          <w:sz w:val="24"/>
          <w:szCs w:val="24"/>
        </w:rPr>
        <w:t>Soil +Vermicompost (2:1) + GA</w:t>
      </w:r>
      <w:r>
        <w:rPr>
          <w:rFonts w:ascii="Arial" w:cs="Arial" w:hAnsi="Arial"/>
          <w:color w:val="000000"/>
          <w:sz w:val="24"/>
          <w:szCs w:val="24"/>
          <w:vertAlign w:val="subscript"/>
        </w:rPr>
        <w:t xml:space="preserve">3 </w:t>
      </w:r>
      <w:r>
        <w:rPr>
          <w:rFonts w:ascii="Arial" w:cs="Arial" w:hAnsi="Arial"/>
          <w:color w:val="000000"/>
          <w:sz w:val="24"/>
          <w:szCs w:val="24"/>
        </w:rPr>
        <w:t>200 ppm</w:t>
      </w:r>
      <w:r>
        <w:rPr>
          <w:rFonts w:ascii="Arial" w:cs="Arial" w:hAnsi="Arial"/>
          <w:color w:val="000000"/>
          <w:sz w:val="24"/>
          <w:szCs w:val="24"/>
        </w:rPr>
        <w:t xml:space="preserve">+ </w:t>
      </w:r>
      <w:r>
        <w:rPr>
          <w:rFonts w:ascii="Arial" w:cs="Arial" w:hAnsi="Arial"/>
          <w:i/>
          <w:color w:val="000000"/>
          <w:sz w:val="24"/>
          <w:szCs w:val="24"/>
        </w:rPr>
        <w:t xml:space="preserve">Azotobacter </w:t>
      </w:r>
      <w:r>
        <w:rPr>
          <w:rFonts w:ascii="Arial" w:cs="Arial" w:hAnsi="Arial"/>
          <w:color w:val="000000"/>
          <w:sz w:val="24"/>
          <w:szCs w:val="24"/>
        </w:rPr>
        <w:t>(0.5ml).</w:t>
      </w:r>
    </w:p>
    <w:p>
      <w:pPr>
        <w:pStyle w:val="style0"/>
        <w:spacing w:before="120" w:after="120" w:lineRule="auto" w:line="240"/>
        <w:ind w:right="27"/>
        <w:jc w:val="both"/>
        <w:rPr>
          <w:rFonts w:ascii="Arial" w:cs="Arial" w:hAnsi="Arial"/>
          <w:b/>
          <w:bCs/>
          <w:iCs/>
          <w:color w:val="000000"/>
        </w:rPr>
      </w:pPr>
      <w:r>
        <w:rPr>
          <w:rFonts w:ascii="Arial" w:cs="Arial" w:hAnsi="Arial"/>
          <w:b/>
          <w:lang w:val="en-IN" w:eastAsia="en-IN"/>
        </w:rPr>
        <w:t>Table</w:t>
      </w:r>
      <w:r>
        <w:rPr>
          <w:rFonts w:ascii="Arial" w:cs="Arial" w:hAnsi="Arial"/>
          <w:b/>
          <w:lang w:val="en-IN" w:eastAsia="en-IN"/>
        </w:rPr>
        <w:t xml:space="preserve">.7 </w:t>
      </w:r>
      <w:r>
        <w:rPr>
          <w:rFonts w:ascii="Arial" w:cs="Arial" w:hAnsi="Arial"/>
          <w:b/>
          <w:bCs/>
          <w:iCs/>
          <w:color w:val="000000"/>
        </w:rPr>
        <w:t>Effect of biofertilizer, GA</w:t>
      </w:r>
      <w:r>
        <w:rPr>
          <w:rFonts w:ascii="Arial" w:cs="Arial" w:hAnsi="Arial"/>
          <w:b/>
          <w:bCs/>
          <w:iCs/>
          <w:color w:val="000000"/>
          <w:vertAlign w:val="subscript"/>
        </w:rPr>
        <w:t>3</w:t>
      </w:r>
      <w:r>
        <w:rPr>
          <w:rFonts w:ascii="Arial" w:cs="Arial" w:hAnsi="Arial"/>
          <w:b/>
          <w:bCs/>
          <w:iCs/>
          <w:color w:val="000000"/>
        </w:rPr>
        <w:t>and growing medi</w:t>
      </w:r>
      <w:r>
        <w:rPr>
          <w:rFonts w:ascii="Arial" w:cs="Arial" w:hAnsi="Arial"/>
          <w:b/>
          <w:bCs/>
          <w:iCs/>
          <w:color w:val="000000"/>
        </w:rPr>
        <w:t>a on fresh weight of primary</w:t>
      </w:r>
      <w:r>
        <w:rPr>
          <w:rFonts w:ascii="Arial" w:cs="Arial" w:hAnsi="Arial"/>
          <w:b/>
          <w:bCs/>
          <w:iCs/>
          <w:color w:val="000000"/>
        </w:rPr>
        <w:t xml:space="preserve"> and </w:t>
      </w:r>
      <w:r>
        <w:rPr>
          <w:rFonts w:ascii="Arial" w:cs="Arial" w:hAnsi="Arial"/>
          <w:b/>
          <w:bCs/>
          <w:iCs/>
          <w:color w:val="000000"/>
        </w:rPr>
        <w:t>secondary roots</w:t>
      </w:r>
      <w:r>
        <w:rPr>
          <w:rFonts w:ascii="Arial" w:cs="Arial" w:hAnsi="Arial"/>
          <w:b/>
          <w:bCs/>
          <w:iCs/>
          <w:color w:val="000000"/>
        </w:rPr>
        <w:t xml:space="preserve"> (g)</w:t>
      </w:r>
    </w:p>
    <w:tbl>
      <w:tblPr>
        <w:tblStyle w:val="style154"/>
        <w:tblW w:w="10443" w:type="dxa"/>
        <w:tblLook w:val="04A0" w:firstRow="1" w:lastRow="0" w:firstColumn="1" w:lastColumn="0" w:noHBand="0" w:noVBand="1"/>
      </w:tblPr>
      <w:tblGrid>
        <w:gridCol w:w="468"/>
        <w:gridCol w:w="4410"/>
        <w:gridCol w:w="900"/>
        <w:gridCol w:w="810"/>
        <w:gridCol w:w="1080"/>
        <w:gridCol w:w="900"/>
        <w:gridCol w:w="900"/>
        <w:gridCol w:w="975"/>
      </w:tblGrid>
      <w:tr>
        <w:trPr>
          <w:trHeight w:val="714" w:hRule="atLeast"/>
        </w:trPr>
        <w:tc>
          <w:tcPr>
            <w:tcW w:w="4878" w:type="dxa"/>
            <w:gridSpan w:val="2"/>
            <w:vMerge w:val="restart"/>
            <w:tcBorders>
              <w:right w:val="single" w:sz="4" w:space="0" w:color="auto"/>
            </w:tcBorders>
          </w:tcPr>
          <w:p>
            <w:pPr>
              <w:pStyle w:val="style0"/>
              <w:spacing w:before="120" w:after="120"/>
              <w:ind w:left="747" w:right="27"/>
              <w:jc w:val="both"/>
              <w:rPr>
                <w:rFonts w:ascii="Arial" w:cs="Arial" w:hAnsi="Arial"/>
                <w:b/>
                <w:bCs/>
                <w:iCs/>
                <w:color w:val="000000"/>
              </w:rPr>
            </w:pPr>
            <w:r>
              <w:rPr>
                <w:rFonts w:ascii="Arial" w:cs="Arial" w:hAnsi="Arial"/>
                <w:b/>
                <w:bCs/>
                <w:iCs/>
                <w:color w:val="000000"/>
              </w:rPr>
              <w:t>Treatment  Details</w:t>
            </w:r>
          </w:p>
        </w:tc>
        <w:tc>
          <w:tcPr>
            <w:tcW w:w="2790" w:type="dxa"/>
            <w:gridSpan w:val="3"/>
            <w:tcBorders>
              <w:left w:val="single" w:sz="4" w:space="0" w:color="auto"/>
              <w:bottom w:val="single" w:sz="4" w:space="0" w:color="auto"/>
            </w:tcBorders>
          </w:tcPr>
          <w:p>
            <w:pPr>
              <w:pStyle w:val="style0"/>
              <w:spacing w:before="120" w:after="120"/>
              <w:ind w:right="27"/>
              <w:jc w:val="both"/>
              <w:rPr>
                <w:rFonts w:ascii="Arial" w:cs="Arial" w:hAnsi="Arial"/>
                <w:bCs/>
                <w:iCs/>
                <w:color w:val="000000"/>
              </w:rPr>
            </w:pPr>
            <w:r>
              <w:rPr>
                <w:rFonts w:ascii="Arial" w:cs="Arial" w:hAnsi="Arial"/>
                <w:b/>
                <w:bCs/>
                <w:iCs/>
                <w:color w:val="000000"/>
              </w:rPr>
              <w:t>Fresh weight of primary roots (g)</w:t>
            </w:r>
          </w:p>
        </w:tc>
        <w:tc>
          <w:tcPr>
            <w:tcW w:w="2775" w:type="dxa"/>
            <w:gridSpan w:val="3"/>
            <w:tcBorders>
              <w:top w:val="single" w:sz="4" w:space="0" w:color="auto"/>
              <w:bottom w:val="single" w:sz="4" w:space="0" w:color="auto"/>
              <w:right w:val="single" w:sz="4" w:space="0" w:color="auto"/>
            </w:tcBorders>
            <w:shd w:val="clear" w:color="auto" w:fill="auto"/>
          </w:tcPr>
          <w:p>
            <w:pPr>
              <w:pStyle w:val="style0"/>
              <w:jc w:val="both"/>
              <w:rPr>
                <w:rFonts w:ascii="Arial" w:cs="Arial" w:hAnsi="Arial"/>
                <w:b/>
                <w:bCs/>
              </w:rPr>
            </w:pPr>
            <w:r>
              <w:rPr>
                <w:rFonts w:ascii="Arial" w:cs="Arial" w:hAnsi="Arial"/>
                <w:b/>
                <w:bCs/>
              </w:rPr>
              <w:t>Fresh weight of secondary roots (g)</w:t>
            </w:r>
          </w:p>
        </w:tc>
      </w:tr>
      <w:tr>
        <w:tblPrEx/>
        <w:trPr>
          <w:trHeight w:val="410" w:hRule="atLeast"/>
        </w:trPr>
        <w:tc>
          <w:tcPr>
            <w:tcW w:w="4878" w:type="dxa"/>
            <w:gridSpan w:val="2"/>
            <w:vMerge w:val="continue"/>
            <w:tcBorders>
              <w:right w:val="single" w:sz="4" w:space="0" w:color="auto"/>
            </w:tcBorders>
          </w:tcPr>
          <w:p>
            <w:pPr>
              <w:pStyle w:val="style0"/>
              <w:spacing w:before="120" w:after="120"/>
              <w:ind w:left="747" w:right="27"/>
              <w:jc w:val="both"/>
              <w:rPr>
                <w:rFonts w:ascii="Arial" w:cs="Arial" w:hAnsi="Arial"/>
                <w:b/>
                <w:bCs/>
                <w:iCs/>
                <w:color w:val="000000"/>
              </w:rPr>
            </w:pPr>
          </w:p>
        </w:tc>
        <w:tc>
          <w:tcPr>
            <w:tcW w:w="900" w:type="dxa"/>
            <w:tcBorders>
              <w:top w:val="single" w:sz="4" w:space="0" w:color="auto"/>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45 DAT</w:t>
            </w:r>
          </w:p>
        </w:tc>
        <w:tc>
          <w:tcPr>
            <w:tcW w:w="810" w:type="dxa"/>
            <w:tcBorders>
              <w:top w:val="single" w:sz="4" w:space="0" w:color="auto"/>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90 DAT</w:t>
            </w:r>
          </w:p>
        </w:tc>
        <w:tc>
          <w:tcPr>
            <w:tcW w:w="1080" w:type="dxa"/>
            <w:tcBorders>
              <w:top w:val="single" w:sz="4" w:space="0" w:color="auto"/>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135 DAT</w:t>
            </w:r>
          </w:p>
        </w:tc>
        <w:tc>
          <w:tcPr>
            <w:tcW w:w="90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45 DAT</w:t>
            </w:r>
          </w:p>
        </w:tc>
        <w:tc>
          <w:tcPr>
            <w:tcW w:w="90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90 DAT</w:t>
            </w:r>
          </w:p>
        </w:tc>
        <w:tc>
          <w:tcPr>
            <w:tcW w:w="975"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135 DAT</w:t>
            </w:r>
          </w:p>
        </w:tc>
      </w:tr>
      <w:tr>
        <w:tblPrEx/>
        <w:trPr>
          <w:trHeight w:val="486" w:hRule="atLeast"/>
        </w:trPr>
        <w:tc>
          <w:tcPr>
            <w:tcW w:w="468" w:type="dxa"/>
            <w:tcBorders>
              <w:right w:val="single" w:sz="4" w:space="0" w:color="auto"/>
            </w:tcBorders>
          </w:tcPr>
          <w:p>
            <w:pPr>
              <w:pStyle w:val="style0"/>
              <w:spacing w:before="120" w:after="120"/>
              <w:ind w:right="27"/>
              <w:jc w:val="both"/>
              <w:rPr>
                <w:rFonts w:ascii="Arial" w:cs="Arial" w:hAnsi="Arial"/>
                <w:bCs/>
                <w:iCs/>
                <w:color w:val="000000"/>
                <w:vertAlign w:val="subscript"/>
              </w:rPr>
            </w:pPr>
            <w:r>
              <w:rPr>
                <w:rFonts w:ascii="Arial" w:cs="Arial" w:hAnsi="Arial"/>
                <w:bCs/>
                <w:iCs/>
                <w:color w:val="000000"/>
              </w:rPr>
              <w:t>T</w:t>
            </w:r>
            <w:r>
              <w:rPr>
                <w:rFonts w:ascii="Arial" w:cs="Arial" w:hAnsi="Arial"/>
                <w:bCs/>
                <w:iCs/>
                <w:color w:val="000000"/>
                <w:vertAlign w:val="subscript"/>
              </w:rPr>
              <w:t>0</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(Control)</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0.49</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0.72</w:t>
            </w:r>
          </w:p>
        </w:tc>
        <w:tc>
          <w:tcPr>
            <w:tcW w:w="108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0.90</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0.20</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0.28</w:t>
            </w:r>
          </w:p>
        </w:tc>
        <w:tc>
          <w:tcPr>
            <w:tcW w:w="97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0.40</w:t>
            </w:r>
          </w:p>
        </w:tc>
      </w:tr>
      <w:tr>
        <w:tblPrEx/>
        <w:trPr>
          <w:trHeight w:val="501" w:hRule="atLeast"/>
        </w:trPr>
        <w:tc>
          <w:tcPr>
            <w:tcW w:w="468"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1</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0.93</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1.06</w:t>
            </w:r>
          </w:p>
        </w:tc>
        <w:tc>
          <w:tcPr>
            <w:tcW w:w="108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1.20</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0.30</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0.36</w:t>
            </w:r>
          </w:p>
        </w:tc>
        <w:tc>
          <w:tcPr>
            <w:tcW w:w="97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0.43</w:t>
            </w:r>
          </w:p>
        </w:tc>
      </w:tr>
      <w:tr>
        <w:tblPrEx/>
        <w:trPr>
          <w:trHeight w:val="745" w:hRule="atLeast"/>
        </w:trPr>
        <w:tc>
          <w:tcPr>
            <w:tcW w:w="468"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2</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3</w:t>
            </w:r>
            <w:r>
              <w:rPr>
                <w:rFonts w:ascii="Arial" w:cs="Arial" w:hAnsi="Arial"/>
                <w:bCs/>
                <w:iCs/>
                <w:color w:val="000000"/>
              </w:rPr>
              <w:t xml:space="preserve"> 100 ppm + </w:t>
            </w:r>
            <w:r>
              <w:rPr>
                <w:rFonts w:ascii="Arial" w:cs="Arial" w:hAnsi="Arial"/>
                <w:bCs/>
                <w:i/>
                <w:iCs/>
                <w:color w:val="000000"/>
              </w:rPr>
              <w:t>Azotobacter</w:t>
            </w:r>
            <w:r>
              <w:rPr>
                <w:rFonts w:ascii="Arial" w:cs="Arial" w:hAnsi="Arial"/>
                <w:bCs/>
                <w:iCs/>
                <w:color w:val="000000"/>
              </w:rPr>
              <w:t>(0.5 ml)</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1.21</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1.26</w:t>
            </w:r>
          </w:p>
        </w:tc>
        <w:tc>
          <w:tcPr>
            <w:tcW w:w="108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1.37</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0.35</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0.43</w:t>
            </w:r>
          </w:p>
        </w:tc>
        <w:tc>
          <w:tcPr>
            <w:tcW w:w="97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0.51</w:t>
            </w:r>
          </w:p>
        </w:tc>
      </w:tr>
      <w:tr>
        <w:tblPrEx/>
        <w:trPr>
          <w:trHeight w:val="760" w:hRule="atLeast"/>
        </w:trPr>
        <w:tc>
          <w:tcPr>
            <w:tcW w:w="468" w:type="dxa"/>
            <w:tcBorders>
              <w:right w:val="single" w:sz="4" w:space="0" w:color="auto"/>
            </w:tcBorders>
          </w:tcPr>
          <w:p>
            <w:pPr>
              <w:pStyle w:val="style0"/>
              <w:tabs>
                <w:tab w:val="left" w:leader="none" w:pos="2955"/>
              </w:tabs>
              <w:spacing w:before="240"/>
              <w:jc w:val="both"/>
              <w:rPr>
                <w:rFonts w:ascii="Arial" w:cs="Arial" w:hAnsi="Arial"/>
                <w:b/>
              </w:rPr>
            </w:pPr>
            <w:r>
              <w:rPr>
                <w:rFonts w:ascii="Arial" w:cs="Arial" w:hAnsi="Arial"/>
              </w:rPr>
              <w:t>T</w:t>
            </w:r>
            <w:r>
              <w:rPr>
                <w:rFonts w:ascii="Arial" w:cs="Arial" w:hAnsi="Arial"/>
                <w:vertAlign w:val="subscript"/>
              </w:rPr>
              <w:t>3</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3</w:t>
            </w:r>
            <w:r>
              <w:rPr>
                <w:rFonts w:ascii="Arial" w:cs="Arial" w:hAnsi="Arial"/>
                <w:bCs/>
                <w:iCs/>
                <w:color w:val="000000"/>
              </w:rPr>
              <w:t xml:space="preserve"> 150 ppm + </w:t>
            </w:r>
            <w:r>
              <w:rPr>
                <w:rFonts w:ascii="Arial" w:cs="Arial" w:hAnsi="Arial"/>
                <w:bCs/>
                <w:i/>
                <w:iCs/>
                <w:color w:val="000000"/>
              </w:rPr>
              <w:t>Azotobacter</w:t>
            </w:r>
            <w:r>
              <w:rPr>
                <w:rFonts w:ascii="Arial" w:cs="Arial" w:hAnsi="Arial"/>
                <w:bCs/>
                <w:iCs/>
                <w:color w:val="000000"/>
              </w:rPr>
              <w:t xml:space="preserve"> (0.5 ml) </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1.27</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1.31</w:t>
            </w:r>
          </w:p>
        </w:tc>
        <w:tc>
          <w:tcPr>
            <w:tcW w:w="108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1.47</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0.43</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0.49</w:t>
            </w:r>
          </w:p>
        </w:tc>
        <w:tc>
          <w:tcPr>
            <w:tcW w:w="97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0.62</w:t>
            </w:r>
          </w:p>
        </w:tc>
      </w:tr>
      <w:tr>
        <w:tblPrEx/>
        <w:trPr>
          <w:trHeight w:val="745" w:hRule="atLeast"/>
        </w:trPr>
        <w:tc>
          <w:tcPr>
            <w:tcW w:w="468"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4</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Vermicompost (2:1) + GA</w:t>
            </w:r>
            <w:r>
              <w:rPr>
                <w:rFonts w:ascii="Arial" w:cs="Arial" w:hAnsi="Arial"/>
                <w:bCs/>
                <w:iCs/>
                <w:color w:val="000000"/>
                <w:vertAlign w:val="subscript"/>
              </w:rPr>
              <w:t xml:space="preserve">3 </w:t>
            </w:r>
            <w:r>
              <w:rPr>
                <w:rFonts w:ascii="Arial" w:cs="Arial" w:hAnsi="Arial"/>
                <w:bCs/>
                <w:iCs/>
                <w:color w:val="000000"/>
              </w:rPr>
              <w:t xml:space="preserve">200 ppm + </w:t>
            </w:r>
            <w:r>
              <w:rPr>
                <w:rFonts w:ascii="Arial" w:cs="Arial" w:hAnsi="Arial"/>
                <w:bCs/>
                <w:i/>
                <w:iCs/>
                <w:color w:val="000000"/>
              </w:rPr>
              <w:t>Azotobacter</w:t>
            </w:r>
            <w:r>
              <w:rPr>
                <w:rFonts w:ascii="Arial" w:cs="Arial" w:hAnsi="Arial"/>
                <w:bCs/>
                <w:iCs/>
                <w:color w:val="000000"/>
              </w:rPr>
              <w:t xml:space="preserve"> (0.5 ml)</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1.38</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1.51</w:t>
            </w:r>
          </w:p>
        </w:tc>
        <w:tc>
          <w:tcPr>
            <w:tcW w:w="108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1.84</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0.49</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0.58</w:t>
            </w:r>
          </w:p>
        </w:tc>
        <w:tc>
          <w:tcPr>
            <w:tcW w:w="97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0.79</w:t>
            </w:r>
          </w:p>
        </w:tc>
      </w:tr>
      <w:tr>
        <w:tblPrEx/>
        <w:trPr>
          <w:trHeight w:val="501" w:hRule="atLeast"/>
        </w:trPr>
        <w:tc>
          <w:tcPr>
            <w:tcW w:w="468"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5</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Leaf mould (2:1)</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0.54</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0.81</w:t>
            </w:r>
          </w:p>
        </w:tc>
        <w:tc>
          <w:tcPr>
            <w:tcW w:w="108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1.00</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0.28</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0.32</w:t>
            </w:r>
          </w:p>
        </w:tc>
        <w:tc>
          <w:tcPr>
            <w:tcW w:w="97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0.36</w:t>
            </w:r>
          </w:p>
        </w:tc>
      </w:tr>
      <w:tr>
        <w:tblPrEx/>
        <w:trPr>
          <w:trHeight w:val="745" w:hRule="atLeast"/>
        </w:trPr>
        <w:tc>
          <w:tcPr>
            <w:tcW w:w="468"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 xml:space="preserve">6   </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Cs/>
                <w:iCs/>
                <w:color w:val="000000"/>
              </w:rPr>
            </w:pPr>
            <w:r>
              <w:rPr>
                <w:rFonts w:ascii="Arial" w:cs="Arial" w:hAnsi="Arial"/>
                <w:bCs/>
                <w:iCs/>
                <w:color w:val="000000"/>
              </w:rPr>
              <w:t>Soil + Leaf mould (2:1) + GA</w:t>
            </w:r>
            <w:r>
              <w:rPr>
                <w:rFonts w:ascii="Arial" w:cs="Arial" w:hAnsi="Arial"/>
                <w:bCs/>
                <w:iCs/>
                <w:color w:val="000000"/>
                <w:vertAlign w:val="subscript"/>
              </w:rPr>
              <w:t>3</w:t>
            </w:r>
            <w:r>
              <w:rPr>
                <w:rFonts w:ascii="Arial" w:cs="Arial" w:hAnsi="Arial"/>
                <w:bCs/>
                <w:iCs/>
                <w:color w:val="000000"/>
              </w:rPr>
              <w:t xml:space="preserve"> 100 ppm + </w:t>
            </w:r>
            <w:r>
              <w:rPr>
                <w:rFonts w:ascii="Arial" w:cs="Arial" w:hAnsi="Arial"/>
                <w:bCs/>
                <w:i/>
                <w:iCs/>
                <w:color w:val="000000"/>
              </w:rPr>
              <w:t>Azotobacter</w:t>
            </w:r>
            <w:r>
              <w:rPr>
                <w:rFonts w:ascii="Arial" w:cs="Arial" w:hAnsi="Arial"/>
                <w:bCs/>
                <w:iCs/>
                <w:color w:val="000000"/>
              </w:rPr>
              <w:t>(0.5 ml)</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1.08</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1.15</w:t>
            </w:r>
          </w:p>
        </w:tc>
        <w:tc>
          <w:tcPr>
            <w:tcW w:w="108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1.26</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0.32</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0.40</w:t>
            </w:r>
          </w:p>
        </w:tc>
        <w:tc>
          <w:tcPr>
            <w:tcW w:w="97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0.49</w:t>
            </w:r>
          </w:p>
        </w:tc>
      </w:tr>
      <w:tr>
        <w:tblPrEx/>
        <w:trPr>
          <w:trHeight w:val="745" w:hRule="atLeast"/>
        </w:trPr>
        <w:tc>
          <w:tcPr>
            <w:tcW w:w="468"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7</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Cs/>
                <w:iCs/>
                <w:color w:val="000000"/>
              </w:rPr>
              <w:t>Soil + Leaf mould (2:1) + GA</w:t>
            </w:r>
            <w:r>
              <w:rPr>
                <w:rFonts w:ascii="Arial" w:cs="Arial" w:hAnsi="Arial"/>
                <w:bCs/>
                <w:iCs/>
                <w:color w:val="000000"/>
                <w:vertAlign w:val="subscript"/>
              </w:rPr>
              <w:t>3</w:t>
            </w:r>
            <w:r>
              <w:rPr>
                <w:rFonts w:ascii="Arial" w:cs="Arial" w:hAnsi="Arial"/>
                <w:bCs/>
                <w:iCs/>
                <w:color w:val="000000"/>
              </w:rPr>
              <w:t xml:space="preserve"> 150 ppm + </w:t>
            </w:r>
            <w:r>
              <w:rPr>
                <w:rFonts w:ascii="Arial" w:cs="Arial" w:hAnsi="Arial"/>
                <w:bCs/>
                <w:i/>
                <w:iCs/>
                <w:color w:val="000000"/>
              </w:rPr>
              <w:t>Azotobacter</w:t>
            </w:r>
            <w:r>
              <w:rPr>
                <w:rFonts w:ascii="Arial" w:cs="Arial" w:hAnsi="Arial"/>
                <w:bCs/>
                <w:iCs/>
                <w:color w:val="000000"/>
              </w:rPr>
              <w:t xml:space="preserve"> (0.5 ml)</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1.23</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1.30</w:t>
            </w:r>
          </w:p>
        </w:tc>
        <w:tc>
          <w:tcPr>
            <w:tcW w:w="108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1.42</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0.39</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0.47</w:t>
            </w:r>
          </w:p>
        </w:tc>
        <w:tc>
          <w:tcPr>
            <w:tcW w:w="97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0.55</w:t>
            </w:r>
          </w:p>
        </w:tc>
      </w:tr>
      <w:tr>
        <w:tblPrEx/>
        <w:trPr>
          <w:trHeight w:val="760" w:hRule="atLeast"/>
        </w:trPr>
        <w:tc>
          <w:tcPr>
            <w:tcW w:w="468" w:type="dxa"/>
            <w:tcBorders>
              <w:right w:val="single" w:sz="4" w:space="0" w:color="auto"/>
            </w:tcBorders>
          </w:tcPr>
          <w:p>
            <w:pPr>
              <w:pStyle w:val="style0"/>
              <w:tabs>
                <w:tab w:val="left" w:leader="none" w:pos="2955"/>
              </w:tabs>
              <w:spacing w:before="240"/>
              <w:jc w:val="both"/>
              <w:rPr>
                <w:rFonts w:ascii="Arial" w:cs="Arial" w:hAnsi="Arial"/>
              </w:rPr>
            </w:pPr>
            <w:r>
              <w:rPr>
                <w:rFonts w:ascii="Arial" w:cs="Arial" w:hAnsi="Arial"/>
              </w:rPr>
              <w:t>T</w:t>
            </w:r>
            <w:r>
              <w:rPr>
                <w:rFonts w:ascii="Arial" w:cs="Arial" w:hAnsi="Arial"/>
                <w:vertAlign w:val="subscript"/>
              </w:rPr>
              <w:t>8</w:t>
            </w:r>
          </w:p>
        </w:tc>
        <w:tc>
          <w:tcPr>
            <w:tcW w:w="441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Cs/>
                <w:iCs/>
                <w:color w:val="000000"/>
              </w:rPr>
              <w:t>Soil + Leaf mould (2:1) + GA</w:t>
            </w:r>
            <w:r>
              <w:rPr>
                <w:rFonts w:ascii="Arial" w:cs="Arial" w:hAnsi="Arial"/>
                <w:bCs/>
                <w:iCs/>
                <w:color w:val="000000"/>
                <w:vertAlign w:val="subscript"/>
              </w:rPr>
              <w:t xml:space="preserve">3 </w:t>
            </w:r>
            <w:r>
              <w:rPr>
                <w:rFonts w:ascii="Arial" w:cs="Arial" w:hAnsi="Arial"/>
                <w:bCs/>
                <w:iCs/>
                <w:color w:val="000000"/>
              </w:rPr>
              <w:t xml:space="preserve">200 ppm + </w:t>
            </w:r>
            <w:r>
              <w:rPr>
                <w:rFonts w:ascii="Arial" w:cs="Arial" w:hAnsi="Arial"/>
                <w:bCs/>
                <w:i/>
                <w:iCs/>
                <w:color w:val="000000"/>
              </w:rPr>
              <w:t>Azotobacter</w:t>
            </w:r>
            <w:r>
              <w:rPr>
                <w:rFonts w:ascii="Arial" w:cs="Arial" w:hAnsi="Arial"/>
                <w:bCs/>
                <w:iCs/>
                <w:color w:val="000000"/>
              </w:rPr>
              <w:t xml:space="preserve"> (0.5 ml)</w:t>
            </w:r>
          </w:p>
        </w:tc>
        <w:tc>
          <w:tcPr>
            <w:tcW w:w="90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1.32</w:t>
            </w:r>
          </w:p>
        </w:tc>
        <w:tc>
          <w:tcPr>
            <w:tcW w:w="810" w:type="dxa"/>
            <w:tcBorders>
              <w:left w:val="single" w:sz="4" w:space="0" w:color="auto"/>
              <w:righ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1.40</w:t>
            </w:r>
          </w:p>
        </w:tc>
        <w:tc>
          <w:tcPr>
            <w:tcW w:w="1080" w:type="dxa"/>
            <w:tcBorders>
              <w:left w:val="single" w:sz="4" w:space="0" w:color="auto"/>
            </w:tcBorders>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1.63</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0.47</w:t>
            </w:r>
          </w:p>
        </w:tc>
        <w:tc>
          <w:tcPr>
            <w:tcW w:w="900"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0.51</w:t>
            </w:r>
          </w:p>
        </w:tc>
        <w:tc>
          <w:tcPr>
            <w:tcW w:w="975" w:type="dxa"/>
            <w:tcBorders>
              <w:top w:val="single" w:sz="4" w:space="0" w:color="auto"/>
              <w:bottom w:val="single" w:sz="4" w:space="0" w:color="auto"/>
              <w:right w:val="single" w:sz="4" w:space="0" w:color="auto"/>
            </w:tcBorders>
            <w:shd w:val="clear" w:color="auto" w:fill="auto"/>
            <w:vAlign w:val="center"/>
          </w:tcPr>
          <w:p>
            <w:pPr>
              <w:pStyle w:val="style0"/>
              <w:jc w:val="both"/>
              <w:rPr>
                <w:rFonts w:ascii="Arial Narrow" w:cs="Times New Roman" w:eastAsia="Times New Roman" w:hAnsi="Arial Narrow"/>
                <w:bCs/>
                <w:color w:val="000000"/>
                <w:sz w:val="24"/>
                <w:szCs w:val="24"/>
              </w:rPr>
            </w:pPr>
            <w:r>
              <w:rPr>
                <w:rFonts w:ascii="Arial Narrow" w:cs="Times New Roman" w:eastAsia="Times New Roman" w:hAnsi="Arial Narrow"/>
                <w:bCs/>
                <w:color w:val="000000"/>
                <w:sz w:val="24"/>
                <w:szCs w:val="24"/>
              </w:rPr>
              <w:t>0.68</w:t>
            </w:r>
          </w:p>
        </w:tc>
      </w:tr>
      <w:tr>
        <w:tblPrEx/>
        <w:trPr>
          <w:trHeight w:val="486" w:hRule="atLeast"/>
        </w:trPr>
        <w:tc>
          <w:tcPr>
            <w:tcW w:w="4878" w:type="dxa"/>
            <w:gridSpan w:val="2"/>
            <w:tcBorders>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lang w:eastAsia="en-IN"/>
              </w:rPr>
              <w:t xml:space="preserve">                                                S.E m ±</w:t>
            </w:r>
          </w:p>
        </w:tc>
        <w:tc>
          <w:tcPr>
            <w:tcW w:w="90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0.088</w:t>
            </w:r>
          </w:p>
        </w:tc>
        <w:tc>
          <w:tcPr>
            <w:tcW w:w="81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0.057</w:t>
            </w:r>
          </w:p>
        </w:tc>
        <w:tc>
          <w:tcPr>
            <w:tcW w:w="1080" w:type="dxa"/>
            <w:tcBorders>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0.041</w:t>
            </w:r>
          </w:p>
        </w:tc>
        <w:tc>
          <w:tcPr>
            <w:tcW w:w="90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0.033</w:t>
            </w:r>
          </w:p>
        </w:tc>
        <w:tc>
          <w:tcPr>
            <w:tcW w:w="90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0.019</w:t>
            </w:r>
          </w:p>
        </w:tc>
        <w:tc>
          <w:tcPr>
            <w:tcW w:w="975"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0.021</w:t>
            </w:r>
          </w:p>
        </w:tc>
      </w:tr>
      <w:tr>
        <w:tblPrEx/>
        <w:trPr>
          <w:trHeight w:val="501" w:hRule="atLeast"/>
        </w:trPr>
        <w:tc>
          <w:tcPr>
            <w:tcW w:w="4878" w:type="dxa"/>
            <w:gridSpan w:val="2"/>
            <w:tcBorders>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lang w:eastAsia="en-IN"/>
              </w:rPr>
              <w:t xml:space="preserve">                                                </w:t>
            </w:r>
            <w:r>
              <w:rPr>
                <w:rFonts w:ascii="Arial" w:cs="Arial" w:hAnsi="Arial"/>
                <w:b/>
                <w:lang w:eastAsia="en-IN"/>
              </w:rPr>
              <w:t>CD at 5%</w:t>
            </w:r>
          </w:p>
        </w:tc>
        <w:tc>
          <w:tcPr>
            <w:tcW w:w="90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0.261</w:t>
            </w:r>
          </w:p>
        </w:tc>
        <w:tc>
          <w:tcPr>
            <w:tcW w:w="810" w:type="dxa"/>
            <w:tcBorders>
              <w:left w:val="single" w:sz="4" w:space="0" w:color="auto"/>
              <w:righ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0.170</w:t>
            </w:r>
          </w:p>
        </w:tc>
        <w:tc>
          <w:tcPr>
            <w:tcW w:w="1080" w:type="dxa"/>
            <w:tcBorders>
              <w:left w:val="single" w:sz="4" w:space="0" w:color="auto"/>
            </w:tcBorders>
          </w:tcPr>
          <w:p>
            <w:pPr>
              <w:pStyle w:val="style0"/>
              <w:spacing w:before="120" w:after="120"/>
              <w:ind w:right="27"/>
              <w:jc w:val="both"/>
              <w:rPr>
                <w:rFonts w:ascii="Arial" w:cs="Arial" w:hAnsi="Arial"/>
                <w:b/>
                <w:bCs/>
                <w:iCs/>
                <w:color w:val="000000"/>
              </w:rPr>
            </w:pPr>
            <w:r>
              <w:rPr>
                <w:rFonts w:ascii="Arial" w:cs="Arial" w:hAnsi="Arial"/>
                <w:b/>
                <w:bCs/>
                <w:iCs/>
                <w:color w:val="000000"/>
              </w:rPr>
              <w:t>0.123</w:t>
            </w:r>
          </w:p>
        </w:tc>
        <w:tc>
          <w:tcPr>
            <w:tcW w:w="90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0.097</w:t>
            </w:r>
          </w:p>
        </w:tc>
        <w:tc>
          <w:tcPr>
            <w:tcW w:w="900"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0.056</w:t>
            </w:r>
          </w:p>
        </w:tc>
        <w:tc>
          <w:tcPr>
            <w:tcW w:w="975" w:type="dxa"/>
            <w:tcBorders>
              <w:top w:val="single" w:sz="4" w:space="0" w:color="auto"/>
              <w:bottom w:val="single" w:sz="4" w:space="0" w:color="auto"/>
              <w:right w:val="single" w:sz="4" w:space="0" w:color="auto"/>
            </w:tcBorders>
            <w:shd w:val="clear" w:color="auto" w:fill="auto"/>
          </w:tcPr>
          <w:p>
            <w:pPr>
              <w:pStyle w:val="style0"/>
              <w:spacing w:before="120" w:after="120"/>
              <w:ind w:right="27"/>
              <w:jc w:val="both"/>
              <w:rPr>
                <w:rFonts w:ascii="Arial" w:cs="Arial" w:hAnsi="Arial"/>
                <w:b/>
                <w:bCs/>
                <w:iCs/>
                <w:color w:val="000000"/>
              </w:rPr>
            </w:pPr>
            <w:r>
              <w:rPr>
                <w:rFonts w:ascii="Arial" w:cs="Arial" w:hAnsi="Arial"/>
                <w:b/>
                <w:bCs/>
                <w:iCs/>
                <w:color w:val="000000"/>
              </w:rPr>
              <w:t>0.061</w:t>
            </w:r>
          </w:p>
        </w:tc>
      </w:tr>
    </w:tbl>
    <w:p>
      <w:pPr>
        <w:pStyle w:val="style0"/>
        <w:tabs>
          <w:tab w:val="left" w:leader="none" w:pos="1073"/>
        </w:tabs>
        <w:spacing w:before="120" w:after="0" w:lineRule="auto" w:line="240"/>
        <w:ind w:right="27" w:firstLine="720"/>
        <w:jc w:val="both"/>
        <w:rPr>
          <w:rFonts w:ascii="Arial" w:cs="Arial" w:hAnsi="Arial"/>
          <w:sz w:val="24"/>
        </w:rPr>
      </w:pPr>
    </w:p>
    <w:p>
      <w:pPr>
        <w:pStyle w:val="style0"/>
        <w:spacing w:before="120" w:after="120" w:lineRule="auto" w:line="240"/>
        <w:ind w:right="27"/>
        <w:jc w:val="both"/>
        <w:rPr>
          <w:rFonts w:ascii="Arial" w:cs="Arial" w:hAnsi="Arial"/>
          <w:b/>
          <w:sz w:val="24"/>
          <w:szCs w:val="24"/>
          <w:lang w:val="en-IN" w:eastAsia="en-IN"/>
        </w:rPr>
      </w:pPr>
      <w:r>
        <w:rPr>
          <w:rFonts w:ascii="Arial" w:cs="Arial" w:hAnsi="Arial"/>
          <w:b/>
          <w:sz w:val="24"/>
          <w:szCs w:val="24"/>
          <w:lang w:val="en-IN" w:eastAsia="en-IN"/>
        </w:rPr>
        <w:t>REFERENCES</w:t>
      </w:r>
    </w:p>
    <w:p>
      <w:pPr>
        <w:pStyle w:val="style4099"/>
        <w:spacing w:before="120" w:after="120"/>
        <w:ind w:left="1440" w:hanging="1440"/>
        <w:jc w:val="both"/>
        <w:rPr>
          <w:rFonts w:ascii="Arial Narrow" w:cs="Arial" w:hAnsi="Arial Narrow"/>
          <w:sz w:val="22"/>
          <w:szCs w:val="22"/>
        </w:rPr>
      </w:pPr>
      <w:r>
        <w:rPr>
          <w:rFonts w:ascii="Arial Narrow" w:cs="Arial" w:hAnsi="Arial Narrow"/>
          <w:sz w:val="22"/>
          <w:szCs w:val="22"/>
        </w:rPr>
        <w:t xml:space="preserve">Adams, P.A., Montague, M. J., </w:t>
      </w:r>
      <w:r>
        <w:rPr>
          <w:rFonts w:ascii="Arial Narrow" w:cs="Arial" w:hAnsi="Arial Narrow"/>
          <w:sz w:val="22"/>
          <w:szCs w:val="22"/>
        </w:rPr>
        <w:t>Tepfer</w:t>
      </w:r>
      <w:r>
        <w:rPr>
          <w:rFonts w:ascii="Arial Narrow" w:cs="Arial" w:hAnsi="Arial Narrow"/>
          <w:sz w:val="22"/>
          <w:szCs w:val="22"/>
        </w:rPr>
        <w:t xml:space="preserve">, M., </w:t>
      </w:r>
      <w:r>
        <w:rPr>
          <w:rFonts w:ascii="Arial Narrow" w:cs="Arial" w:hAnsi="Arial Narrow"/>
          <w:sz w:val="22"/>
          <w:szCs w:val="22"/>
        </w:rPr>
        <w:t>Rayle</w:t>
      </w:r>
      <w:r>
        <w:rPr>
          <w:rFonts w:ascii="Arial Narrow" w:cs="Arial" w:hAnsi="Arial Narrow"/>
          <w:sz w:val="22"/>
          <w:szCs w:val="22"/>
        </w:rPr>
        <w:t xml:space="preserve">, D. L., </w:t>
      </w:r>
      <w:r>
        <w:rPr>
          <w:rFonts w:ascii="Arial Narrow" w:cs="Arial" w:hAnsi="Arial Narrow"/>
          <w:sz w:val="22"/>
          <w:szCs w:val="22"/>
        </w:rPr>
        <w:t>Ikuma</w:t>
      </w:r>
      <w:r>
        <w:rPr>
          <w:rFonts w:ascii="Arial Narrow" w:cs="Arial" w:hAnsi="Arial Narrow"/>
          <w:sz w:val="22"/>
          <w:szCs w:val="22"/>
        </w:rPr>
        <w:t>, H., Kaufman, P. B. 1975.</w:t>
      </w:r>
      <w:r>
        <w:rPr>
          <w:rFonts w:ascii="Arial Narrow" w:cs="Arial" w:hAnsi="Arial Narrow"/>
          <w:sz w:val="22"/>
          <w:szCs w:val="22"/>
        </w:rPr>
        <w:t xml:space="preserve"> Effect of gibberellic acid on the plasticity and elasticity of </w:t>
      </w:r>
      <w:r>
        <w:rPr>
          <w:rFonts w:ascii="Arial Narrow" w:cs="Arial" w:hAnsi="Arial Narrow"/>
          <w:sz w:val="22"/>
          <w:szCs w:val="22"/>
        </w:rPr>
        <w:t>Avena</w:t>
      </w:r>
      <w:r>
        <w:rPr>
          <w:rFonts w:ascii="Arial Narrow" w:cs="Arial" w:hAnsi="Arial Narrow"/>
          <w:sz w:val="22"/>
          <w:szCs w:val="22"/>
        </w:rPr>
        <w:t xml:space="preserve"> stem segments. </w:t>
      </w:r>
      <w:r>
        <w:rPr>
          <w:rFonts w:ascii="Arial Narrow" w:cs="Arial" w:hAnsi="Arial Narrow"/>
          <w:i/>
          <w:iCs/>
          <w:sz w:val="22"/>
          <w:szCs w:val="22"/>
        </w:rPr>
        <w:t xml:space="preserve">Plant Physiology, </w:t>
      </w:r>
      <w:r>
        <w:rPr>
          <w:rFonts w:ascii="Arial Narrow" w:cs="Arial" w:hAnsi="Arial Narrow"/>
          <w:b/>
          <w:bCs/>
          <w:sz w:val="22"/>
          <w:szCs w:val="22"/>
        </w:rPr>
        <w:t>56</w:t>
      </w:r>
      <w:r>
        <w:rPr>
          <w:rFonts w:ascii="Arial Narrow" w:cs="Arial" w:hAnsi="Arial Narrow"/>
          <w:b/>
          <w:bCs/>
          <w:sz w:val="22"/>
          <w:szCs w:val="22"/>
        </w:rPr>
        <w:t xml:space="preserve"> (</w:t>
      </w:r>
      <w:r>
        <w:rPr>
          <w:rFonts w:ascii="Arial Narrow" w:cs="Arial" w:hAnsi="Arial Narrow"/>
          <w:sz w:val="22"/>
          <w:szCs w:val="22"/>
        </w:rPr>
        <w:t>2)</w:t>
      </w:r>
      <w:r>
        <w:rPr>
          <w:rFonts w:ascii="Arial Narrow" w:cs="Arial" w:hAnsi="Arial Narrow"/>
          <w:sz w:val="22"/>
          <w:szCs w:val="22"/>
        </w:rPr>
        <w:t xml:space="preserve">:757-760. </w:t>
      </w:r>
    </w:p>
    <w:p>
      <w:pPr>
        <w:pStyle w:val="style4099"/>
        <w:spacing w:before="120" w:after="120"/>
        <w:ind w:left="1440" w:hanging="1440"/>
        <w:jc w:val="both"/>
        <w:rPr>
          <w:rFonts w:ascii="Arial Narrow" w:cs="Arial" w:hAnsi="Arial Narrow"/>
          <w:sz w:val="22"/>
          <w:szCs w:val="22"/>
        </w:rPr>
      </w:pPr>
      <w:r>
        <w:rPr>
          <w:rFonts w:ascii="Arial Narrow" w:cs="Arial" w:hAnsi="Arial Narrow"/>
          <w:sz w:val="22"/>
          <w:szCs w:val="22"/>
        </w:rPr>
        <w:t>Anonymous (2018).</w:t>
      </w:r>
      <w:r>
        <w:rPr>
          <w:rFonts w:ascii="Arial Narrow" w:cs="Arial" w:hAnsi="Arial Narrow"/>
          <w:sz w:val="22"/>
          <w:szCs w:val="22"/>
        </w:rPr>
        <w:t xml:space="preserve"> </w:t>
      </w:r>
      <w:r>
        <w:rPr>
          <w:rFonts w:ascii="Arial Narrow" w:cs="Arial" w:hAnsi="Arial Narrow"/>
          <w:sz w:val="22"/>
          <w:szCs w:val="22"/>
        </w:rPr>
        <w:t>National Horticulture database.</w:t>
      </w:r>
      <w:r>
        <w:rPr>
          <w:rFonts w:ascii="Arial Narrow" w:cs="Arial" w:hAnsi="Arial Narrow"/>
          <w:sz w:val="22"/>
          <w:szCs w:val="22"/>
        </w:rPr>
        <w:t xml:space="preserve"> </w:t>
      </w:r>
      <w:r>
        <w:rPr>
          <w:rFonts w:ascii="Arial Narrow" w:cs="Arial" w:hAnsi="Arial Narrow"/>
          <w:sz w:val="22"/>
          <w:szCs w:val="22"/>
        </w:rPr>
        <w:t>National Horticulture Board.</w:t>
      </w:r>
      <w:r>
        <w:rPr>
          <w:rFonts w:ascii="Arial Narrow" w:cs="Arial" w:hAnsi="Arial Narrow"/>
          <w:sz w:val="22"/>
          <w:szCs w:val="22"/>
        </w:rPr>
        <w:t xml:space="preserve"> </w:t>
      </w:r>
      <w:r>
        <w:rPr>
          <w:rFonts w:ascii="Arial Narrow" w:cs="Arial" w:hAnsi="Arial Narrow"/>
          <w:sz w:val="22"/>
          <w:szCs w:val="22"/>
        </w:rPr>
        <w:t>Govt. of India, Gurgaon, India.</w:t>
      </w:r>
      <w:r>
        <w:rPr>
          <w:rFonts w:ascii="Arial Narrow" w:cs="Arial" w:hAnsi="Arial Narrow"/>
          <w:sz w:val="22"/>
          <w:szCs w:val="22"/>
        </w:rPr>
        <w:t xml:space="preserve"> http://</w:t>
      </w:r>
      <w:r>
        <w:rPr>
          <w:rFonts w:ascii="Arial Narrow" w:cs="Arial" w:hAnsi="Arial Narrow"/>
          <w:color w:val="0070c0"/>
          <w:sz w:val="22"/>
          <w:szCs w:val="22"/>
          <w:u w:val="single"/>
        </w:rPr>
        <w:t>www.nhb.gov.in</w:t>
      </w:r>
    </w:p>
    <w:p>
      <w:pPr>
        <w:pStyle w:val="style0"/>
        <w:spacing w:lineRule="auto" w:line="240"/>
        <w:ind w:left="720" w:hanging="720"/>
        <w:jc w:val="both"/>
        <w:rPr>
          <w:rFonts w:ascii="Arial Narrow" w:cs="Arial" w:hAnsi="Arial Narrow"/>
        </w:rPr>
      </w:pPr>
      <w:r>
        <w:rPr>
          <w:rFonts w:ascii="Arial Narrow" w:cs="Arial" w:hAnsi="Arial Narrow"/>
        </w:rPr>
        <w:t>Bhandulkar, K. (2017). Impact of Indole butyric acid and bioinoculant on survivability of transplanted air layered plants of guava (</w:t>
      </w:r>
      <w:r>
        <w:rPr>
          <w:rFonts w:ascii="Arial Narrow" w:cs="Arial" w:hAnsi="Arial Narrow"/>
          <w:i/>
        </w:rPr>
        <w:t xml:space="preserve">Psidium guajava </w:t>
      </w:r>
      <w:r>
        <w:rPr>
          <w:rFonts w:ascii="Arial Narrow" w:cs="Arial" w:hAnsi="Arial Narrow"/>
        </w:rPr>
        <w:t xml:space="preserve">L.) M.Sc. thesis </w:t>
      </w:r>
      <w:r>
        <w:rPr>
          <w:rFonts w:ascii="Arial Narrow" w:cs="Arial" w:hAnsi="Arial Narrow"/>
        </w:rPr>
        <w:t>department  of</w:t>
      </w:r>
      <w:r>
        <w:rPr>
          <w:rFonts w:ascii="Arial Narrow" w:cs="Arial" w:hAnsi="Arial Narrow"/>
        </w:rPr>
        <w:t xml:space="preserve"> Horticulture , RVSKVV Gwalior.</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lang w:val="en-IN"/>
        </w:rPr>
        <w:t xml:space="preserve">Canli, F. A. and </w:t>
      </w:r>
      <w:r>
        <w:rPr>
          <w:rFonts w:ascii="Arial Narrow" w:cs="Arial" w:hAnsi="Arial Narrow"/>
          <w:shd w:val="clear" w:color="auto" w:fill="ffffff"/>
          <w:lang w:val="en-IN"/>
        </w:rPr>
        <w:t>Orhan</w:t>
      </w:r>
      <w:r>
        <w:rPr>
          <w:rFonts w:ascii="Arial Narrow" w:cs="Arial" w:hAnsi="Arial Narrow"/>
          <w:shd w:val="clear" w:color="auto" w:fill="ffffff"/>
          <w:lang w:val="en-IN"/>
        </w:rPr>
        <w:t>, H. (2009) Effects of Foliar Gibberellic Acid Applications on Vegetative Growth of Pear, Apple and Cherry Seedlings</w:t>
      </w:r>
      <w:r>
        <w:rPr>
          <w:rFonts w:ascii="Arial Narrow" w:cs="Arial" w:hAnsi="Arial Narrow"/>
          <w:i/>
          <w:iCs/>
          <w:shd w:val="clear" w:color="auto" w:fill="ffffff"/>
          <w:lang w:val="en-IN"/>
        </w:rPr>
        <w:t xml:space="preserve"> International Journal of Natural and Engineering Sciences </w:t>
      </w:r>
      <w:r>
        <w:rPr>
          <w:rFonts w:ascii="Arial Narrow" w:cs="Arial" w:hAnsi="Arial Narrow"/>
          <w:b/>
          <w:bCs/>
          <w:shd w:val="clear" w:color="auto" w:fill="ffffff"/>
          <w:lang w:val="en-IN"/>
        </w:rPr>
        <w:t>3</w:t>
      </w:r>
      <w:r>
        <w:rPr>
          <w:rFonts w:ascii="Arial Narrow" w:cs="Arial" w:hAnsi="Arial Narrow"/>
          <w:shd w:val="clear" w:color="auto" w:fill="ffffff"/>
          <w:lang w:val="en-IN"/>
        </w:rPr>
        <w:t xml:space="preserve"> (1): 95-98</w:t>
      </w:r>
      <w:r>
        <w:rPr>
          <w:rFonts w:ascii="Arial Narrow" w:cs="Arial" w:hAnsi="Arial Narrow"/>
          <w:shd w:val="clear" w:color="auto" w:fill="ffffff"/>
        </w:rPr>
        <w:t>.</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rPr>
        <w:t xml:space="preserve">Damar, Dina &amp; </w:t>
      </w:r>
      <w:r>
        <w:rPr>
          <w:rFonts w:ascii="Arial Narrow" w:cs="Arial" w:hAnsi="Arial Narrow"/>
          <w:shd w:val="clear" w:color="auto" w:fill="ffffff"/>
        </w:rPr>
        <w:t>Barholia</w:t>
      </w:r>
      <w:r>
        <w:rPr>
          <w:rFonts w:ascii="Arial Narrow" w:cs="Arial" w:hAnsi="Arial Narrow"/>
          <w:shd w:val="clear" w:color="auto" w:fill="ffffff"/>
        </w:rPr>
        <w:t>, A.K. &amp; Lekhi, R. &amp; Haldar, A</w:t>
      </w:r>
      <w:r>
        <w:rPr>
          <w:rFonts w:ascii="Arial Narrow" w:cs="Arial" w:hAnsi="Arial Narrow"/>
          <w:shd w:val="clear" w:color="auto" w:fill="ffffff"/>
        </w:rPr>
        <w:t>..</w:t>
      </w:r>
      <w:r>
        <w:rPr>
          <w:rFonts w:ascii="Arial Narrow" w:cs="Arial" w:hAnsi="Arial Narrow"/>
          <w:shd w:val="clear" w:color="auto" w:fill="ffffff"/>
        </w:rPr>
        <w:t xml:space="preserve"> </w:t>
      </w:r>
      <w:r>
        <w:rPr>
          <w:rFonts w:ascii="Arial Narrow" w:cs="Arial" w:hAnsi="Arial Narrow"/>
          <w:shd w:val="clear" w:color="auto" w:fill="ffffff"/>
        </w:rPr>
        <w:t>(2014). Effect of growth regulators and biofertilizers on survival of pomegranate (Punica granatum L.) stem cuttings.</w:t>
      </w:r>
      <w:r>
        <w:rPr>
          <w:rFonts w:ascii="Arial Narrow" w:cs="Arial" w:hAnsi="Arial Narrow"/>
          <w:shd w:val="clear" w:color="auto" w:fill="ffffff"/>
        </w:rPr>
        <w:t xml:space="preserve"> </w:t>
      </w:r>
      <w:r>
        <w:rPr>
          <w:rFonts w:ascii="Arial Narrow" w:cs="Arial" w:hAnsi="Arial Narrow"/>
          <w:shd w:val="clear" w:color="auto" w:fill="ffffff"/>
        </w:rPr>
        <w:t>Plant Archives.</w:t>
      </w:r>
      <w:r>
        <w:rPr>
          <w:rFonts w:ascii="Arial Narrow" w:cs="Arial" w:hAnsi="Arial Narrow"/>
          <w:shd w:val="clear" w:color="auto" w:fill="ffffff"/>
        </w:rPr>
        <w:t xml:space="preserve"> </w:t>
      </w:r>
      <w:r>
        <w:rPr>
          <w:rFonts w:ascii="Arial Narrow" w:cs="Arial" w:hAnsi="Arial Narrow"/>
          <w:b/>
          <w:shd w:val="clear" w:color="auto" w:fill="ffffff"/>
        </w:rPr>
        <w:t>14</w:t>
      </w:r>
      <w:r>
        <w:rPr>
          <w:rFonts w:ascii="Arial Narrow" w:cs="Arial" w:hAnsi="Arial Narrow"/>
          <w:shd w:val="clear" w:color="auto" w:fill="ffffff"/>
        </w:rPr>
        <w:t>. 347-350.</w:t>
      </w:r>
    </w:p>
    <w:p>
      <w:pPr>
        <w:pStyle w:val="style0"/>
        <w:spacing w:after="120" w:lineRule="auto" w:line="240"/>
        <w:ind w:left="720" w:hanging="720"/>
        <w:jc w:val="both"/>
        <w:rPr>
          <w:rFonts w:ascii="Arial Narrow" w:hAnsi="Arial Narrow"/>
          <w:i/>
          <w:shd w:val="clear" w:color="auto" w:fill="cbe0cb"/>
        </w:rPr>
      </w:pPr>
      <w:r>
        <w:rPr>
          <w:rStyle w:val="style260"/>
          <w:rFonts w:ascii="Arial Narrow" w:hAnsi="Arial Narrow"/>
          <w:i w:val="false"/>
          <w:color w:val="auto"/>
        </w:rPr>
        <w:t>Dawar I.S., T. R. Sharma</w:t>
      </w:r>
      <w:r>
        <w:rPr>
          <w:rStyle w:val="style260"/>
          <w:rFonts w:ascii="Arial Narrow" w:hAnsi="Arial Narrow"/>
          <w:i w:val="false"/>
          <w:color w:val="auto"/>
        </w:rPr>
        <w:t>,  Nagar</w:t>
      </w:r>
      <w:r>
        <w:rPr>
          <w:rStyle w:val="style260"/>
          <w:rFonts w:ascii="Arial Narrow" w:hAnsi="Arial Narrow"/>
          <w:i w:val="false"/>
          <w:color w:val="auto"/>
        </w:rPr>
        <w:t xml:space="preserve"> O.P. and Pal. S. (2020). </w:t>
      </w:r>
      <w:r>
        <w:rPr>
          <w:rStyle w:val="style260"/>
          <w:rFonts w:ascii="Arial Narrow" w:hAnsi="Arial Narrow"/>
          <w:i w:val="false"/>
          <w:color w:val="auto"/>
        </w:rPr>
        <w:t>Effect of Different Rooting Media for Rooting Success and Survivability of Marcottage in Pomegranate (</w:t>
      </w:r>
      <w:r>
        <w:rPr>
          <w:rStyle w:val="style260"/>
          <w:rFonts w:ascii="Arial Narrow" w:hAnsi="Arial Narrow"/>
          <w:color w:val="auto"/>
        </w:rPr>
        <w:t>Punica granatum</w:t>
      </w:r>
      <w:r>
        <w:rPr>
          <w:rStyle w:val="style260"/>
          <w:rFonts w:ascii="Arial Narrow" w:hAnsi="Arial Narrow"/>
          <w:i w:val="false"/>
          <w:color w:val="auto"/>
        </w:rPr>
        <w:t xml:space="preserve"> L.)</w:t>
      </w:r>
      <w:r>
        <w:rPr>
          <w:rStyle w:val="style260"/>
          <w:rFonts w:ascii="Arial Narrow" w:hAnsi="Arial Narrow"/>
          <w:i w:val="false"/>
          <w:color w:val="auto"/>
        </w:rPr>
        <w:t xml:space="preserve"> </w:t>
      </w:r>
      <w:r>
        <w:rPr>
          <w:rStyle w:val="style260"/>
          <w:rFonts w:ascii="Arial Narrow" w:hAnsi="Arial Narrow"/>
          <w:color w:val="auto"/>
        </w:rPr>
        <w:t>C.V</w:t>
      </w:r>
      <w:r>
        <w:rPr>
          <w:rStyle w:val="style260"/>
          <w:rFonts w:ascii="Arial Narrow" w:hAnsi="Arial Narrow"/>
          <w:i w:val="false"/>
          <w:color w:val="auto"/>
        </w:rPr>
        <w:t>.</w:t>
      </w:r>
      <w:r>
        <w:rPr>
          <w:rFonts w:ascii="Arial Narrow" w:hAnsi="Arial Narrow"/>
          <w:i/>
          <w:shd w:val="clear" w:color="auto" w:fill="cbe0cb"/>
        </w:rPr>
        <w:t xml:space="preserve"> </w:t>
      </w:r>
      <w:r>
        <w:rPr>
          <w:rStyle w:val="style260"/>
          <w:rFonts w:ascii="Arial Narrow" w:hAnsi="Arial Narrow"/>
          <w:i w:val="false"/>
          <w:color w:val="auto"/>
        </w:rPr>
        <w:t>Bhagwa</w:t>
      </w:r>
      <w:r>
        <w:rPr>
          <w:rFonts w:ascii="Arial Narrow" w:hAnsi="Arial Narrow"/>
          <w:i/>
          <w:shd w:val="clear" w:color="auto" w:fill="cbe0cb"/>
        </w:rPr>
        <w:t>.</w:t>
      </w:r>
      <w:r>
        <w:rPr>
          <w:rFonts w:ascii="Arial Narrow" w:hAnsi="Arial Narrow"/>
          <w:i/>
          <w:iCs/>
        </w:rPr>
        <w:t>Int.J.Curr.Microbiol.App.Sci</w:t>
      </w:r>
      <w:r>
        <w:rPr>
          <w:rFonts w:ascii="Arial Narrow" w:hAnsi="Arial Narrow"/>
          <w:i/>
          <w:iCs/>
        </w:rPr>
        <w:t>.</w:t>
      </w:r>
      <w:r>
        <w:rPr>
          <w:rFonts w:ascii="Arial Narrow" w:hAnsi="Arial Narrow"/>
          <w:i/>
          <w:shd w:val="clear" w:color="auto" w:fill="cbe0cb"/>
        </w:rPr>
        <w:t> </w:t>
      </w:r>
      <w:r>
        <w:rPr>
          <w:rStyle w:val="style260"/>
          <w:rFonts w:ascii="Arial Narrow" w:hAnsi="Arial Narrow"/>
          <w:b/>
          <w:i w:val="false"/>
          <w:color w:val="auto"/>
        </w:rPr>
        <w:t>9</w:t>
      </w:r>
      <w:r>
        <w:rPr>
          <w:rStyle w:val="style260"/>
          <w:rFonts w:ascii="Arial Narrow" w:hAnsi="Arial Narrow"/>
          <w:i w:val="false"/>
          <w:color w:val="auto"/>
        </w:rPr>
        <w:t>(12): 1858-1867.</w:t>
      </w:r>
      <w:r>
        <w:rPr>
          <w:rFonts w:ascii="Arial Narrow" w:hAnsi="Arial Narrow"/>
          <w:i/>
          <w:shd w:val="clear" w:color="auto" w:fill="cbe0cb"/>
        </w:rPr>
        <w:t xml:space="preserve"> </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rPr>
        <w:t xml:space="preserve">Ezz, T.M., Aly, M.A., </w:t>
      </w:r>
      <w:r>
        <w:rPr>
          <w:rFonts w:ascii="Arial Narrow" w:cs="Arial" w:hAnsi="Arial Narrow"/>
          <w:shd w:val="clear" w:color="auto" w:fill="ffffff"/>
        </w:rPr>
        <w:t>Saad</w:t>
      </w:r>
      <w:r>
        <w:rPr>
          <w:rFonts w:ascii="Arial Narrow" w:cs="Arial" w:hAnsi="Arial Narrow"/>
          <w:shd w:val="clear" w:color="auto" w:fill="ffffff"/>
        </w:rPr>
        <w:t>, M.M., and El-</w:t>
      </w:r>
      <w:r>
        <w:rPr>
          <w:rFonts w:ascii="Arial Narrow" w:cs="Arial" w:hAnsi="Arial Narrow"/>
          <w:shd w:val="clear" w:color="auto" w:fill="ffffff"/>
        </w:rPr>
        <w:t>Shaieb</w:t>
      </w:r>
      <w:r>
        <w:rPr>
          <w:rFonts w:ascii="Arial Narrow" w:cs="Arial" w:hAnsi="Arial Narrow"/>
          <w:shd w:val="clear" w:color="auto" w:fill="ffffff"/>
        </w:rPr>
        <w:t>, F. (2011).</w:t>
      </w:r>
      <w:r>
        <w:rPr>
          <w:rFonts w:ascii="Arial Narrow" w:cs="Arial" w:hAnsi="Arial Narrow"/>
          <w:shd w:val="clear" w:color="auto" w:fill="ffffff"/>
        </w:rPr>
        <w:t xml:space="preserve"> Comparative study between bio- and phosphorus fertilization on growth, yield, and fruit quality of banana (</w:t>
      </w:r>
      <w:r>
        <w:rPr>
          <w:rFonts w:ascii="Arial Narrow" w:cs="Arial" w:hAnsi="Arial Narrow"/>
          <w:i/>
          <w:iCs/>
          <w:shd w:val="clear" w:color="auto" w:fill="ffffff"/>
        </w:rPr>
        <w:t>Musa spp</w:t>
      </w:r>
      <w:r>
        <w:rPr>
          <w:rFonts w:ascii="Arial Narrow" w:cs="Arial" w:hAnsi="Arial Narrow"/>
          <w:shd w:val="clear" w:color="auto" w:fill="ffffff"/>
        </w:rPr>
        <w:t xml:space="preserve">.) grown on sandy soil. </w:t>
      </w:r>
      <w:r>
        <w:rPr>
          <w:rFonts w:ascii="Arial Narrow" w:cs="Arial" w:hAnsi="Arial Narrow"/>
          <w:i/>
          <w:iCs/>
          <w:shd w:val="clear" w:color="auto" w:fill="ffffff"/>
        </w:rPr>
        <w:t>J Saudi Soc. Agric. Sci.</w:t>
      </w:r>
      <w:r>
        <w:rPr>
          <w:rFonts w:ascii="Arial Narrow" w:cs="Arial" w:hAnsi="Arial Narrow"/>
          <w:shd w:val="clear" w:color="auto" w:fill="ffffff"/>
        </w:rPr>
        <w:t xml:space="preserve"> </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rPr>
        <w:t xml:space="preserve">El-Habbasha, S.F., </w:t>
      </w:r>
      <w:r>
        <w:rPr>
          <w:rFonts w:ascii="Arial Narrow" w:cs="Arial" w:hAnsi="Arial Narrow"/>
          <w:shd w:val="clear" w:color="auto" w:fill="ffffff"/>
        </w:rPr>
        <w:t>Hozayn</w:t>
      </w:r>
      <w:r>
        <w:rPr>
          <w:rFonts w:ascii="Arial Narrow" w:cs="Arial" w:hAnsi="Arial Narrow"/>
          <w:shd w:val="clear" w:color="auto" w:fill="ffffff"/>
        </w:rPr>
        <w:t xml:space="preserve">, M. and </w:t>
      </w:r>
      <w:r>
        <w:rPr>
          <w:rFonts w:ascii="Arial Narrow" w:cs="Arial" w:hAnsi="Arial Narrow"/>
          <w:shd w:val="clear" w:color="auto" w:fill="ffffff"/>
        </w:rPr>
        <w:t>Khalafallah</w:t>
      </w:r>
      <w:r>
        <w:rPr>
          <w:rFonts w:ascii="Arial Narrow" w:cs="Arial" w:hAnsi="Arial Narrow"/>
          <w:shd w:val="clear" w:color="auto" w:fill="ffffff"/>
        </w:rPr>
        <w:t>, M.A. (2007).</w:t>
      </w:r>
      <w:r>
        <w:rPr>
          <w:rFonts w:ascii="Arial Narrow" w:cs="Arial" w:hAnsi="Arial Narrow"/>
          <w:shd w:val="clear" w:color="auto" w:fill="ffffff"/>
        </w:rPr>
        <w:t xml:space="preserve"> </w:t>
      </w:r>
      <w:r>
        <w:rPr>
          <w:rFonts w:ascii="Arial Narrow" w:cs="Arial" w:hAnsi="Arial Narrow"/>
          <w:shd w:val="clear" w:color="auto" w:fill="ffffff"/>
        </w:rPr>
        <w:t xml:space="preserve">Integration effect between phosphorus levels and bio- fertilizers on quality and quantity yield of </w:t>
      </w:r>
      <w:r>
        <w:rPr>
          <w:rFonts w:ascii="Arial Narrow" w:cs="Arial" w:hAnsi="Arial Narrow"/>
          <w:shd w:val="clear" w:color="auto" w:fill="ffffff"/>
        </w:rPr>
        <w:t>faba</w:t>
      </w:r>
      <w:r>
        <w:rPr>
          <w:rFonts w:ascii="Arial Narrow" w:cs="Arial" w:hAnsi="Arial Narrow"/>
          <w:shd w:val="clear" w:color="auto" w:fill="ffffff"/>
        </w:rPr>
        <w:t xml:space="preserve"> bean (</w:t>
      </w:r>
      <w:r>
        <w:rPr>
          <w:rFonts w:ascii="Arial Narrow" w:cs="Arial" w:hAnsi="Arial Narrow"/>
          <w:shd w:val="clear" w:color="auto" w:fill="ffffff"/>
        </w:rPr>
        <w:t>vicia</w:t>
      </w:r>
      <w:r>
        <w:rPr>
          <w:rFonts w:ascii="Arial Narrow" w:cs="Arial" w:hAnsi="Arial Narrow"/>
          <w:shd w:val="clear" w:color="auto" w:fill="ffffff"/>
        </w:rPr>
        <w:t xml:space="preserve"> 180 </w:t>
      </w:r>
      <w:r>
        <w:rPr>
          <w:rFonts w:ascii="Arial Narrow" w:cs="Arial" w:hAnsi="Arial Narrow"/>
          <w:shd w:val="clear" w:color="auto" w:fill="ffffff"/>
        </w:rPr>
        <w:t>fabal</w:t>
      </w:r>
      <w:r>
        <w:rPr>
          <w:rFonts w:ascii="Arial Narrow" w:cs="Arial" w:hAnsi="Arial Narrow"/>
          <w:shd w:val="clear" w:color="auto" w:fill="ffffff"/>
        </w:rPr>
        <w:t>.) in newly cultivated sandy soils.</w:t>
      </w:r>
      <w:r>
        <w:rPr>
          <w:rFonts w:ascii="Arial Narrow" w:cs="Arial" w:hAnsi="Arial Narrow"/>
          <w:shd w:val="clear" w:color="auto" w:fill="ffffff"/>
        </w:rPr>
        <w:t xml:space="preserve"> </w:t>
      </w:r>
      <w:r>
        <w:rPr>
          <w:rFonts w:ascii="Arial Narrow" w:cs="Arial" w:hAnsi="Arial Narrow"/>
          <w:i/>
          <w:shd w:val="clear" w:color="auto" w:fill="ffffff"/>
        </w:rPr>
        <w:t xml:space="preserve">Research journal of Agriculture and Biological Sciences </w:t>
      </w:r>
      <w:r>
        <w:rPr>
          <w:rFonts w:ascii="Arial Narrow" w:cs="Arial" w:hAnsi="Arial Narrow"/>
          <w:b/>
          <w:shd w:val="clear" w:color="auto" w:fill="ffffff"/>
        </w:rPr>
        <w:t xml:space="preserve">3 </w:t>
      </w:r>
      <w:r>
        <w:rPr>
          <w:rFonts w:ascii="Arial Narrow" w:cs="Arial" w:hAnsi="Arial Narrow"/>
          <w:shd w:val="clear" w:color="auto" w:fill="ffffff"/>
        </w:rPr>
        <w:t>(6): 966-971.</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rPr>
        <w:t>G. Muthia</w:t>
      </w:r>
      <w:r>
        <w:rPr>
          <w:rFonts w:ascii="Arial Narrow" w:cs="Arial" w:hAnsi="Arial Narrow"/>
          <w:shd w:val="clear" w:color="auto" w:fill="ffffff"/>
        </w:rPr>
        <w:t xml:space="preserve"> &amp; </w:t>
      </w:r>
      <w:r>
        <w:rPr>
          <w:rFonts w:ascii="Arial Narrow" w:cs="Arial" w:hAnsi="Arial Narrow"/>
          <w:shd w:val="clear" w:color="auto" w:fill="ffffff"/>
        </w:rPr>
        <w:t>Arumugam</w:t>
      </w:r>
      <w:r>
        <w:rPr>
          <w:rFonts w:ascii="Arial Narrow" w:cs="Arial" w:hAnsi="Arial Narrow"/>
          <w:shd w:val="clear" w:color="auto" w:fill="ffffff"/>
        </w:rPr>
        <w:t xml:space="preserve">, </w:t>
      </w:r>
      <w:r>
        <w:rPr>
          <w:rFonts w:ascii="Arial Narrow" w:cs="Arial" w:hAnsi="Arial Narrow"/>
          <w:shd w:val="clear" w:color="auto" w:fill="ffffff"/>
        </w:rPr>
        <w:t>Arunprasath</w:t>
      </w:r>
      <w:r>
        <w:rPr>
          <w:rFonts w:ascii="Arial Narrow" w:cs="Arial" w:hAnsi="Arial Narrow"/>
          <w:shd w:val="clear" w:color="auto" w:fill="ffffff"/>
        </w:rPr>
        <w:t xml:space="preserve">. </w:t>
      </w:r>
      <w:r>
        <w:rPr>
          <w:rFonts w:ascii="Arial Narrow" w:cs="Arial" w:hAnsi="Arial Narrow"/>
          <w:shd w:val="clear" w:color="auto" w:fill="ffffff"/>
        </w:rPr>
        <w:t xml:space="preserve">(2015). Growth Performance of Ceriops decandra </w:t>
      </w:r>
      <w:r>
        <w:rPr>
          <w:rFonts w:ascii="Arial Narrow" w:cs="Arial" w:hAnsi="Arial Narrow"/>
          <w:shd w:val="clear" w:color="auto" w:fill="ffffff"/>
        </w:rPr>
        <w:t>propagules</w:t>
      </w:r>
      <w:r>
        <w:rPr>
          <w:rFonts w:ascii="Arial Narrow" w:cs="Arial" w:hAnsi="Arial Narrow"/>
          <w:shd w:val="clear" w:color="auto" w:fill="ffffff"/>
        </w:rPr>
        <w:t xml:space="preserve"> as influenced by PGR and #8211; A conservation effort.</w:t>
      </w:r>
      <w:r>
        <w:rPr>
          <w:rFonts w:ascii="Arial Narrow" w:cs="Arial" w:hAnsi="Arial Narrow"/>
          <w:shd w:val="clear" w:color="auto" w:fill="ffffff"/>
        </w:rPr>
        <w:t xml:space="preserve"> </w:t>
      </w:r>
      <w:r>
        <w:rPr>
          <w:rFonts w:ascii="Arial Narrow" w:cs="Arial" w:hAnsi="Arial Narrow"/>
          <w:i/>
          <w:shd w:val="clear" w:color="auto" w:fill="ffffff"/>
        </w:rPr>
        <w:t>Journal of Plant Stress Physiology</w:t>
      </w:r>
      <w:r>
        <w:rPr>
          <w:rFonts w:ascii="Arial Narrow" w:cs="Arial" w:hAnsi="Arial Narrow"/>
          <w:shd w:val="clear" w:color="auto" w:fill="ffffff"/>
        </w:rPr>
        <w:t>.</w:t>
      </w:r>
      <w:r>
        <w:rPr>
          <w:rFonts w:ascii="Arial Narrow" w:cs="Arial" w:hAnsi="Arial Narrow"/>
          <w:shd w:val="clear" w:color="auto" w:fill="ffffff"/>
        </w:rPr>
        <w:t xml:space="preserve"> </w:t>
      </w:r>
      <w:r>
        <w:rPr>
          <w:rFonts w:ascii="Arial Narrow" w:cs="Arial" w:hAnsi="Arial Narrow"/>
          <w:b/>
          <w:shd w:val="clear" w:color="auto" w:fill="ffffff"/>
        </w:rPr>
        <w:t>1</w:t>
      </w:r>
      <w:r>
        <w:rPr>
          <w:rFonts w:ascii="Arial Narrow" w:cs="Arial" w:hAnsi="Arial Narrow"/>
          <w:shd w:val="clear" w:color="auto" w:fill="ffffff"/>
        </w:rPr>
        <w:t>. 1-5. 10.5455.</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rPr>
        <w:t xml:space="preserve">Kashyap, A., Lekhi, R., </w:t>
      </w:r>
      <w:r>
        <w:rPr>
          <w:rFonts w:ascii="Arial Narrow" w:cs="Arial" w:hAnsi="Arial Narrow"/>
          <w:shd w:val="clear" w:color="auto" w:fill="ffffff"/>
        </w:rPr>
        <w:t>Raghuwanshi</w:t>
      </w:r>
      <w:r>
        <w:rPr>
          <w:rFonts w:ascii="Arial Narrow" w:cs="Arial" w:hAnsi="Arial Narrow"/>
          <w:shd w:val="clear" w:color="auto" w:fill="ffffff"/>
        </w:rPr>
        <w:t xml:space="preserve">, K.S., Jatav, P. and Agrawal, S. (2016). Interaction effect of different rooting media and IBA concentration on growth and survivability of air layers in acid lime, </w:t>
      </w:r>
      <w:r>
        <w:rPr>
          <w:rFonts w:ascii="Arial Narrow" w:cs="Arial" w:hAnsi="Arial Narrow"/>
          <w:i/>
          <w:iCs/>
          <w:shd w:val="clear" w:color="auto" w:fill="ffffff"/>
        </w:rPr>
        <w:t>Bhartiya Krishi Anushandhan Patrika</w:t>
      </w:r>
      <w:r>
        <w:rPr>
          <w:rFonts w:ascii="Arial Narrow" w:cs="Arial" w:hAnsi="Arial Narrow"/>
          <w:shd w:val="clear" w:color="auto" w:fill="ffffff"/>
        </w:rPr>
        <w:t xml:space="preserve">, </w:t>
      </w:r>
      <w:r>
        <w:rPr>
          <w:rFonts w:ascii="Arial Narrow" w:cs="Arial" w:hAnsi="Arial Narrow"/>
          <w:b/>
          <w:bCs/>
          <w:shd w:val="clear" w:color="auto" w:fill="ffffff"/>
        </w:rPr>
        <w:t>31</w:t>
      </w:r>
      <w:r>
        <w:rPr>
          <w:rFonts w:ascii="Arial Narrow" w:cs="Arial" w:hAnsi="Arial Narrow"/>
          <w:shd w:val="clear" w:color="auto" w:fill="ffffff"/>
        </w:rPr>
        <w:t xml:space="preserve">(1), 39-41. </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rPr>
        <w:t>Kashyap, A.,</w:t>
      </w:r>
      <w:r>
        <w:rPr>
          <w:rFonts w:ascii="Arial Narrow" w:cs="Arial" w:hAnsi="Arial Narrow"/>
          <w:shd w:val="clear" w:color="auto" w:fill="ffffff"/>
        </w:rPr>
        <w:t xml:space="preserve"> Effect of Bio- fertilizer and IBA on photosynthesis efficiency and weight of leaf in air layered guava (</w:t>
      </w:r>
      <w:r>
        <w:rPr>
          <w:rFonts w:ascii="Arial Narrow" w:cs="Arial" w:hAnsi="Arial Narrow"/>
          <w:i/>
          <w:iCs/>
          <w:shd w:val="clear" w:color="auto" w:fill="ffffff"/>
        </w:rPr>
        <w:t>Psidium guajava</w:t>
      </w:r>
      <w:r>
        <w:rPr>
          <w:rFonts w:ascii="Arial Narrow" w:cs="Arial" w:hAnsi="Arial Narrow"/>
          <w:shd w:val="clear" w:color="auto" w:fill="ffffff"/>
        </w:rPr>
        <w:t xml:space="preserve"> L.) cv. Gwalior-27. </w:t>
      </w:r>
      <w:r>
        <w:rPr>
          <w:rFonts w:ascii="Arial Narrow" w:cs="Arial" w:hAnsi="Arial Narrow"/>
          <w:shd w:val="clear" w:color="auto" w:fill="ffffff"/>
        </w:rPr>
        <w:t>Ph.D</w:t>
      </w:r>
      <w:r>
        <w:rPr>
          <w:rFonts w:ascii="Arial Narrow" w:cs="Arial" w:hAnsi="Arial Narrow"/>
          <w:shd w:val="clear" w:color="auto" w:fill="ffffff"/>
        </w:rPr>
        <w:t xml:space="preserve"> Thesis, Rajmata </w:t>
      </w:r>
      <w:r>
        <w:rPr>
          <w:rFonts w:ascii="Arial Narrow" w:cs="Arial" w:hAnsi="Arial Narrow"/>
          <w:shd w:val="clear" w:color="auto" w:fill="ffffff"/>
        </w:rPr>
        <w:t>VijayarajeScindia</w:t>
      </w:r>
      <w:r>
        <w:rPr>
          <w:rFonts w:ascii="Arial Narrow" w:cs="Arial" w:hAnsi="Arial Narrow"/>
          <w:shd w:val="clear" w:color="auto" w:fill="ffffff"/>
        </w:rPr>
        <w:t xml:space="preserve"> Krishi Vishwa </w:t>
      </w:r>
      <w:r>
        <w:rPr>
          <w:rFonts w:ascii="Arial Narrow" w:cs="Arial" w:hAnsi="Arial Narrow"/>
          <w:shd w:val="clear" w:color="auto" w:fill="ffffff"/>
        </w:rPr>
        <w:t>Vidayalaya</w:t>
      </w:r>
      <w:r>
        <w:rPr>
          <w:rFonts w:ascii="Arial Narrow" w:cs="Arial" w:hAnsi="Arial Narrow"/>
          <w:shd w:val="clear" w:color="auto" w:fill="ffffff"/>
        </w:rPr>
        <w:t>,Gwalior</w:t>
      </w:r>
      <w:r>
        <w:rPr>
          <w:rFonts w:ascii="Arial Narrow" w:cs="Arial" w:hAnsi="Arial Narrow"/>
          <w:shd w:val="clear" w:color="auto" w:fill="ffffff"/>
        </w:rPr>
        <w:t xml:space="preserve"> , Madhya Pradesh (India). (2019).</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rPr>
        <w:t>Rajpoot, M. (2012) Effect of IBA and bio fertilizers augmented growing media on air layered plant of guava (</w:t>
      </w:r>
      <w:r>
        <w:rPr>
          <w:rFonts w:ascii="Arial Narrow" w:cs="Arial" w:hAnsi="Arial Narrow"/>
          <w:i/>
          <w:shd w:val="clear" w:color="auto" w:fill="ffffff"/>
        </w:rPr>
        <w:t xml:space="preserve">Psidium </w:t>
      </w:r>
      <w:r>
        <w:rPr>
          <w:rFonts w:ascii="Arial Narrow" w:cs="Arial" w:hAnsi="Arial Narrow"/>
          <w:i/>
          <w:shd w:val="clear" w:color="auto" w:fill="ffffff"/>
        </w:rPr>
        <w:t>guajava</w:t>
      </w:r>
      <w:r>
        <w:rPr>
          <w:rFonts w:ascii="Arial Narrow" w:cs="Arial" w:hAnsi="Arial Narrow"/>
          <w:shd w:val="clear" w:color="auto" w:fill="ffffff"/>
        </w:rPr>
        <w:t xml:space="preserve">  L</w:t>
      </w:r>
      <w:r>
        <w:rPr>
          <w:rFonts w:ascii="Arial Narrow" w:cs="Arial" w:hAnsi="Arial Narrow"/>
          <w:shd w:val="clear" w:color="auto" w:fill="ffffff"/>
        </w:rPr>
        <w:t xml:space="preserve">.) cv. Gwalior  27 </w:t>
      </w:r>
      <w:r>
        <w:rPr>
          <w:rFonts w:ascii="Arial Narrow" w:cs="Arial" w:hAnsi="Arial Narrow"/>
          <w:shd w:val="clear" w:color="auto" w:fill="ffffff"/>
        </w:rPr>
        <w:t>M.Sc.thesis</w:t>
      </w:r>
      <w:r>
        <w:rPr>
          <w:rFonts w:ascii="Arial Narrow" w:cs="Arial" w:hAnsi="Arial Narrow"/>
          <w:shd w:val="clear" w:color="auto" w:fill="ffffff"/>
        </w:rPr>
        <w:t xml:space="preserve"> department of horticulture RVSKVV Gwalior.</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rPr>
        <w:t xml:space="preserve">Rolaniya, M.K., Bairwa, M., </w:t>
      </w:r>
      <w:r>
        <w:rPr>
          <w:rFonts w:ascii="Arial Narrow" w:cs="Arial" w:hAnsi="Arial Narrow"/>
          <w:shd w:val="clear" w:color="auto" w:fill="ffffff"/>
        </w:rPr>
        <w:t>Khushbu</w:t>
      </w:r>
      <w:r>
        <w:rPr>
          <w:rFonts w:ascii="Arial Narrow" w:cs="Arial" w:hAnsi="Arial Narrow"/>
          <w:shd w:val="clear" w:color="auto" w:fill="ffffff"/>
        </w:rPr>
        <w:t xml:space="preserve">, &amp; </w:t>
      </w:r>
      <w:r>
        <w:rPr>
          <w:rFonts w:ascii="Arial Narrow" w:cs="Arial" w:hAnsi="Arial Narrow"/>
          <w:shd w:val="clear" w:color="auto" w:fill="ffffff"/>
        </w:rPr>
        <w:t>Sarvanan</w:t>
      </w:r>
      <w:r>
        <w:rPr>
          <w:rFonts w:ascii="Arial Narrow" w:cs="Arial" w:hAnsi="Arial Narrow"/>
          <w:shd w:val="clear" w:color="auto" w:fill="ffffff"/>
        </w:rPr>
        <w:t xml:space="preserve">, S. (2018). </w:t>
      </w:r>
      <w:r>
        <w:rPr>
          <w:rFonts w:ascii="Arial Narrow" w:cs="Arial" w:hAnsi="Arial Narrow"/>
          <w:shd w:val="clear" w:color="auto" w:fill="ffffff"/>
        </w:rPr>
        <w:t>Effect of Plant Growth Regulators (IIA, IBA, GA3) on Rooting of Hardwood Cutting of Grape (</w:t>
      </w:r>
      <w:r>
        <w:rPr>
          <w:rFonts w:ascii="Arial Narrow" w:cs="Arial" w:hAnsi="Arial Narrow"/>
          <w:i/>
          <w:shd w:val="clear" w:color="auto" w:fill="ffffff"/>
        </w:rPr>
        <w:t>Vitis</w:t>
      </w:r>
      <w:r>
        <w:rPr>
          <w:rFonts w:ascii="Arial Narrow" w:cs="Arial" w:hAnsi="Arial Narrow"/>
          <w:i/>
          <w:shd w:val="clear" w:color="auto" w:fill="ffffff"/>
        </w:rPr>
        <w:t xml:space="preserve"> </w:t>
      </w:r>
      <w:r>
        <w:rPr>
          <w:rFonts w:ascii="Arial Narrow" w:cs="Arial" w:hAnsi="Arial Narrow"/>
          <w:i/>
          <w:shd w:val="clear" w:color="auto" w:fill="ffffff"/>
        </w:rPr>
        <w:t>venifera</w:t>
      </w:r>
      <w:r>
        <w:rPr>
          <w:rFonts w:ascii="Arial Narrow" w:cs="Arial" w:hAnsi="Arial Narrow"/>
          <w:shd w:val="clear" w:color="auto" w:fill="ffffff"/>
        </w:rPr>
        <w:t xml:space="preserve"> L.) </w:t>
      </w:r>
      <w:r>
        <w:rPr>
          <w:rFonts w:ascii="Arial Narrow" w:cs="Arial" w:hAnsi="Arial Narrow"/>
          <w:shd w:val="clear" w:color="auto" w:fill="ffffff"/>
        </w:rPr>
        <w:t>cv.Thompson</w:t>
      </w:r>
      <w:r>
        <w:rPr>
          <w:rFonts w:ascii="Arial Narrow" w:cs="Arial" w:hAnsi="Arial Narrow"/>
          <w:shd w:val="clear" w:color="auto" w:fill="ffffff"/>
        </w:rPr>
        <w:t xml:space="preserve"> Seedless.</w:t>
      </w:r>
      <w:r>
        <w:rPr>
          <w:rFonts w:ascii="Arial Narrow" w:cs="Arial" w:hAnsi="Arial Narrow"/>
          <w:shd w:val="clear" w:color="auto" w:fill="ffffff"/>
        </w:rPr>
        <w:t> </w:t>
      </w:r>
      <w:r>
        <w:rPr>
          <w:rStyle w:val="style88"/>
          <w:rFonts w:ascii="Arial Narrow" w:cs="Arial" w:hAnsi="Arial Narrow"/>
        </w:rPr>
        <w:t xml:space="preserve">Journal of Pharmacognosy and Phytochemistry, </w:t>
      </w:r>
      <w:r>
        <w:rPr>
          <w:rStyle w:val="style88"/>
          <w:rFonts w:ascii="Arial Narrow" w:cs="Arial" w:hAnsi="Arial Narrow"/>
          <w:b/>
        </w:rPr>
        <w:t>7</w:t>
      </w:r>
      <w:r>
        <w:rPr>
          <w:rFonts w:ascii="Arial Narrow" w:cs="Arial" w:hAnsi="Arial Narrow"/>
          <w:shd w:val="clear" w:color="auto" w:fill="ffffff"/>
        </w:rPr>
        <w:t>, 398-400.</w:t>
      </w:r>
    </w:p>
    <w:p>
      <w:pPr>
        <w:pStyle w:val="style0"/>
        <w:spacing w:lineRule="auto" w:line="240"/>
        <w:ind w:left="720" w:hanging="720"/>
        <w:jc w:val="both"/>
        <w:rPr>
          <w:rFonts w:ascii="Arial Narrow" w:cs="Arial" w:hAnsi="Arial Narrow"/>
        </w:rPr>
      </w:pPr>
      <w:r>
        <w:rPr>
          <w:rFonts w:ascii="Arial Narrow" w:cs="Arial" w:hAnsi="Arial Narrow"/>
        </w:rPr>
        <w:t xml:space="preserve">Ramteke, N.H., Verma, R.M. </w:t>
      </w:r>
      <w:r>
        <w:rPr>
          <w:rFonts w:ascii="Arial Narrow" w:cs="Arial" w:hAnsi="Arial Narrow"/>
        </w:rPr>
        <w:t>Damke</w:t>
      </w:r>
      <w:r>
        <w:rPr>
          <w:rFonts w:ascii="Arial Narrow" w:cs="Arial" w:hAnsi="Arial Narrow"/>
        </w:rPr>
        <w:t xml:space="preserve">, M.M. Patil, V.S. and </w:t>
      </w:r>
      <w:r>
        <w:rPr>
          <w:rFonts w:ascii="Arial Narrow" w:cs="Arial" w:hAnsi="Arial Narrow"/>
        </w:rPr>
        <w:t>Panchbhai</w:t>
      </w:r>
      <w:r>
        <w:rPr>
          <w:rFonts w:ascii="Arial Narrow" w:cs="Arial" w:hAnsi="Arial Narrow"/>
        </w:rPr>
        <w:t>, D.M</w:t>
      </w:r>
      <w:r>
        <w:rPr>
          <w:rFonts w:ascii="Arial Narrow" w:cs="Arial" w:hAnsi="Arial Narrow"/>
        </w:rPr>
        <w:t>.(</w:t>
      </w:r>
      <w:r>
        <w:rPr>
          <w:rFonts w:ascii="Arial Narrow" w:cs="Arial" w:hAnsi="Arial Narrow"/>
        </w:rPr>
        <w:t xml:space="preserve">1998).Studies on propagation in guava (Psidium guajava L.) under Akola conditions. </w:t>
      </w:r>
      <w:r>
        <w:rPr>
          <w:rFonts w:ascii="Arial Narrow" w:cs="Arial" w:hAnsi="Arial Narrow"/>
          <w:i/>
        </w:rPr>
        <w:t>PKV Research Journal</w:t>
      </w:r>
      <w:r>
        <w:rPr>
          <w:rFonts w:ascii="Arial Narrow" w:cs="Arial" w:hAnsi="Arial Narrow"/>
        </w:rPr>
        <w:t>;</w:t>
      </w:r>
      <w:r>
        <w:rPr>
          <w:rFonts w:ascii="Arial Narrow" w:cs="Arial" w:hAnsi="Arial Narrow"/>
          <w:b/>
        </w:rPr>
        <w:t xml:space="preserve"> 22</w:t>
      </w:r>
      <w:r>
        <w:rPr>
          <w:rFonts w:ascii="Arial Narrow" w:cs="Arial" w:hAnsi="Arial Narrow"/>
        </w:rPr>
        <w:t xml:space="preserve"> (2): 180-182.</w:t>
      </w:r>
    </w:p>
    <w:p>
      <w:pPr>
        <w:pStyle w:val="style0"/>
        <w:spacing w:lineRule="auto" w:line="240"/>
        <w:ind w:left="720" w:hanging="720"/>
        <w:jc w:val="both"/>
        <w:rPr>
          <w:rFonts w:ascii="Arial Narrow" w:cs="Arial" w:hAnsi="Arial Narrow"/>
        </w:rPr>
      </w:pPr>
      <w:r>
        <w:rPr>
          <w:rFonts w:ascii="Arial Narrow" w:cs="Arial" w:hAnsi="Arial Narrow"/>
        </w:rPr>
        <w:t>Rymbai, H. and Reddy, G.S. (2010).</w:t>
      </w:r>
      <w:r>
        <w:rPr>
          <w:rFonts w:ascii="Arial Narrow" w:cs="Arial" w:hAnsi="Arial Narrow"/>
        </w:rPr>
        <w:t xml:space="preserve"> </w:t>
      </w:r>
      <w:r>
        <w:rPr>
          <w:rFonts w:ascii="Arial Narrow" w:cs="Arial" w:hAnsi="Arial Narrow"/>
        </w:rPr>
        <w:t>Effect of IBA, time of layering and rooting media on air layers and plantlets survival under different growing nursery conditions in guava.</w:t>
      </w:r>
      <w:r>
        <w:rPr>
          <w:rFonts w:ascii="Arial Narrow" w:cs="Arial" w:hAnsi="Arial Narrow"/>
          <w:i/>
        </w:rPr>
        <w:t xml:space="preserve"> </w:t>
      </w:r>
      <w:r>
        <w:rPr>
          <w:rFonts w:ascii="Arial Narrow" w:cs="Arial" w:hAnsi="Arial Narrow"/>
          <w:i/>
        </w:rPr>
        <w:t>Indian Journal of Horticulture</w:t>
      </w:r>
      <w:r>
        <w:rPr>
          <w:rFonts w:ascii="Arial Narrow" w:cs="Arial" w:hAnsi="Arial Narrow"/>
        </w:rPr>
        <w:t>.</w:t>
      </w:r>
      <w:r>
        <w:rPr>
          <w:rFonts w:ascii="Arial Narrow" w:cs="Arial" w:hAnsi="Arial Narrow"/>
        </w:rPr>
        <w:t xml:space="preserve"> </w:t>
      </w:r>
      <w:r>
        <w:rPr>
          <w:rFonts w:ascii="Arial Narrow" w:cs="Arial" w:hAnsi="Arial Narrow"/>
          <w:b/>
        </w:rPr>
        <w:t>67</w:t>
      </w:r>
      <w:r>
        <w:rPr>
          <w:rFonts w:ascii="Arial Narrow" w:cs="Arial" w:hAnsi="Arial Narrow"/>
        </w:rPr>
        <w:t>:</w:t>
      </w:r>
      <w:r>
        <w:rPr>
          <w:rFonts w:ascii="Arial Narrow" w:cs="Arial" w:hAnsi="Arial Narrow"/>
          <w:i/>
        </w:rPr>
        <w:t xml:space="preserve"> Special Issue</w:t>
      </w:r>
      <w:r>
        <w:rPr>
          <w:rFonts w:ascii="Arial Narrow" w:cs="Arial" w:hAnsi="Arial Narrow"/>
        </w:rPr>
        <w:t>, 99- 104.</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rPr>
        <w:t>Rymbai, H., Sathyanarayana, Reddy G. and Reddy, K.C.S. (2012).</w:t>
      </w:r>
      <w:r>
        <w:rPr>
          <w:rFonts w:ascii="Arial Narrow" w:cs="Arial" w:hAnsi="Arial Narrow"/>
          <w:shd w:val="clear" w:color="auto" w:fill="ffffff"/>
        </w:rPr>
        <w:t xml:space="preserve"> </w:t>
      </w:r>
      <w:r>
        <w:rPr>
          <w:rFonts w:ascii="Arial Narrow" w:cs="Arial" w:hAnsi="Arial Narrow"/>
          <w:shd w:val="clear" w:color="auto" w:fill="ffffff"/>
        </w:rPr>
        <w:t xml:space="preserve">Effect of </w:t>
      </w:r>
      <w:r>
        <w:rPr>
          <w:rFonts w:ascii="Arial Narrow" w:cs="Arial" w:hAnsi="Arial Narrow"/>
          <w:shd w:val="clear" w:color="auto" w:fill="ffffff"/>
        </w:rPr>
        <w:t>cocopeat</w:t>
      </w:r>
      <w:r>
        <w:rPr>
          <w:rFonts w:ascii="Arial Narrow" w:cs="Arial" w:hAnsi="Arial Narrow"/>
          <w:shd w:val="clear" w:color="auto" w:fill="ffffff"/>
        </w:rPr>
        <w:t xml:space="preserve"> and sphagnum moss on guava air layers and plantlets survival under open and polyhouse nursery.</w:t>
      </w:r>
      <w:r>
        <w:rPr>
          <w:rFonts w:ascii="Arial Narrow" w:cs="Arial" w:hAnsi="Arial Narrow"/>
          <w:shd w:val="clear" w:color="auto" w:fill="ffffff"/>
        </w:rPr>
        <w:t xml:space="preserve"> </w:t>
      </w:r>
      <w:r>
        <w:rPr>
          <w:rFonts w:ascii="Arial Narrow" w:cs="Arial" w:hAnsi="Arial Narrow"/>
          <w:i/>
          <w:iCs/>
          <w:shd w:val="clear" w:color="auto" w:fill="ffffff"/>
        </w:rPr>
        <w:t>Agric. Sci. Digest</w:t>
      </w:r>
      <w:r>
        <w:rPr>
          <w:rFonts w:ascii="Arial Narrow" w:cs="Arial" w:hAnsi="Arial Narrow"/>
          <w:shd w:val="clear" w:color="auto" w:fill="ffffff"/>
        </w:rPr>
        <w:t xml:space="preserve">, </w:t>
      </w:r>
      <w:r>
        <w:rPr>
          <w:rFonts w:ascii="Arial Narrow" w:cs="Arial" w:hAnsi="Arial Narrow"/>
          <w:b/>
          <w:bCs/>
          <w:shd w:val="clear" w:color="auto" w:fill="ffffff"/>
        </w:rPr>
        <w:t>32</w:t>
      </w:r>
      <w:r>
        <w:rPr>
          <w:rFonts w:ascii="Arial Narrow" w:cs="Arial" w:hAnsi="Arial Narrow"/>
          <w:shd w:val="clear" w:color="auto" w:fill="ffffff"/>
        </w:rPr>
        <w:t xml:space="preserve"> (3): 241 - 243.</w:t>
      </w:r>
    </w:p>
    <w:p>
      <w:pPr>
        <w:pStyle w:val="style0"/>
        <w:spacing w:after="120" w:lineRule="auto" w:line="240"/>
        <w:ind w:left="720" w:hanging="720"/>
        <w:jc w:val="both"/>
        <w:rPr>
          <w:rFonts w:ascii="Arial Narrow" w:cs="Arial" w:hAnsi="Arial Narrow"/>
          <w:shd w:val="clear" w:color="auto" w:fill="ffffff"/>
        </w:rPr>
      </w:pPr>
    </w:p>
    <w:p>
      <w:pPr>
        <w:pStyle w:val="style0"/>
        <w:spacing w:lineRule="auto" w:line="240"/>
        <w:ind w:left="720" w:hanging="720"/>
        <w:jc w:val="both"/>
        <w:rPr>
          <w:rFonts w:ascii="Arial Narrow" w:cs="Arial" w:hAnsi="Arial Narrow"/>
        </w:rPr>
      </w:pPr>
      <w:r>
        <w:rPr>
          <w:rFonts w:ascii="Arial Narrow" w:cs="Arial" w:hAnsi="Arial Narrow"/>
        </w:rPr>
        <w:t xml:space="preserve">Shaikh, N., Ramteke, S. D., Mane, A. V., </w:t>
      </w:r>
      <w:r>
        <w:rPr>
          <w:rFonts w:ascii="Arial Narrow" w:cs="Arial" w:hAnsi="Arial Narrow"/>
        </w:rPr>
        <w:t>Pethe</w:t>
      </w:r>
      <w:r>
        <w:rPr>
          <w:rFonts w:ascii="Arial Narrow" w:cs="Arial" w:hAnsi="Arial Narrow"/>
        </w:rPr>
        <w:t xml:space="preserve">, U. B., &amp; </w:t>
      </w:r>
      <w:r>
        <w:rPr>
          <w:rFonts w:ascii="Arial Narrow" w:cs="Arial" w:hAnsi="Arial Narrow"/>
        </w:rPr>
        <w:t>Urkude</w:t>
      </w:r>
      <w:r>
        <w:rPr>
          <w:rFonts w:ascii="Arial Narrow" w:cs="Arial" w:hAnsi="Arial Narrow"/>
        </w:rPr>
        <w:t xml:space="preserve">, V. 2018. </w:t>
      </w:r>
      <w:r>
        <w:rPr>
          <w:rFonts w:ascii="Arial Narrow" w:cs="Arial" w:hAnsi="Arial Narrow"/>
        </w:rPr>
        <w:t>STUDIES on EFFECT of DIFFERENT PROPAGATION MEDIA on GROWTH and SURVIVAL of CLOVE (</w:t>
      </w:r>
      <w:r>
        <w:rPr>
          <w:rFonts w:ascii="Arial Narrow" w:cs="Arial" w:hAnsi="Arial Narrow"/>
        </w:rPr>
        <w:t>Syzygium</w:t>
      </w:r>
      <w:r>
        <w:rPr>
          <w:rFonts w:ascii="Arial Narrow" w:cs="Arial" w:hAnsi="Arial Narrow"/>
        </w:rPr>
        <w:t xml:space="preserve"> </w:t>
      </w:r>
      <w:r>
        <w:rPr>
          <w:rFonts w:ascii="Arial Narrow" w:cs="Arial" w:hAnsi="Arial Narrow"/>
        </w:rPr>
        <w:t>Aromaticum</w:t>
      </w:r>
      <w:r>
        <w:rPr>
          <w:rFonts w:ascii="Arial Narrow" w:cs="Arial" w:hAnsi="Arial Narrow"/>
        </w:rPr>
        <w:t xml:space="preserve"> L. Meer) SEEDLINGS.</w:t>
      </w:r>
      <w:r>
        <w:rPr>
          <w:rFonts w:ascii="Arial Narrow" w:cs="Arial" w:hAnsi="Arial Narrow"/>
        </w:rPr>
        <w:t xml:space="preserve"> </w:t>
      </w:r>
      <w:r>
        <w:rPr>
          <w:rFonts w:ascii="Arial Narrow" w:cs="Arial" w:hAnsi="Arial Narrow"/>
          <w:i/>
        </w:rPr>
        <w:t>International Journal of Agriculture Sciences,</w:t>
      </w:r>
      <w:r>
        <w:rPr>
          <w:rFonts w:ascii="Arial Narrow" w:cs="Arial" w:hAnsi="Arial Narrow"/>
        </w:rPr>
        <w:t xml:space="preserve"> </w:t>
      </w:r>
      <w:r>
        <w:rPr>
          <w:rFonts w:ascii="Arial Narrow" w:cs="Arial" w:hAnsi="Arial Narrow"/>
          <w:b/>
        </w:rPr>
        <w:t>10</w:t>
      </w:r>
      <w:r>
        <w:rPr>
          <w:rFonts w:ascii="Arial Narrow" w:cs="Arial" w:hAnsi="Arial Narrow"/>
        </w:rPr>
        <w:t>(19), 7328-7330.</w:t>
      </w:r>
    </w:p>
    <w:p>
      <w:pPr>
        <w:pStyle w:val="style0"/>
        <w:spacing w:lineRule="auto" w:line="240"/>
        <w:ind w:left="720" w:hanging="720"/>
        <w:jc w:val="both"/>
        <w:rPr>
          <w:rFonts w:ascii="Arial Narrow" w:cs="Arial" w:hAnsi="Arial Narrow"/>
        </w:rPr>
      </w:pPr>
      <w:r>
        <w:rPr>
          <w:rFonts w:ascii="Arial Narrow" w:cs="Arial" w:hAnsi="Arial Narrow"/>
        </w:rPr>
        <w:t xml:space="preserve">Sevik, H., </w:t>
      </w:r>
      <w:r>
        <w:rPr>
          <w:rFonts w:ascii="Arial Narrow" w:cs="Arial" w:hAnsi="Arial Narrow"/>
        </w:rPr>
        <w:t>Güney</w:t>
      </w:r>
      <w:r>
        <w:rPr>
          <w:rFonts w:ascii="Arial Narrow" w:cs="Arial" w:hAnsi="Arial Narrow"/>
        </w:rPr>
        <w:t>, K</w:t>
      </w:r>
      <w:r>
        <w:rPr>
          <w:rFonts w:ascii="Arial Narrow" w:cs="Arial" w:hAnsi="Arial Narrow"/>
        </w:rPr>
        <w:t xml:space="preserve">. (2013). </w:t>
      </w:r>
      <w:r>
        <w:rPr>
          <w:rFonts w:ascii="Arial Narrow" w:cs="Arial" w:hAnsi="Arial Narrow"/>
        </w:rPr>
        <w:t xml:space="preserve">Effects of IAA, IBA, NAA, and GA3 on rooting and morphological features of Melissa </w:t>
      </w:r>
      <w:r>
        <w:rPr>
          <w:rFonts w:ascii="Arial Narrow" w:cs="Arial" w:hAnsi="Arial Narrow"/>
        </w:rPr>
        <w:t>officinalis</w:t>
      </w:r>
      <w:r>
        <w:rPr>
          <w:rFonts w:ascii="Arial Narrow" w:cs="Arial" w:hAnsi="Arial Narrow"/>
        </w:rPr>
        <w:t xml:space="preserve"> L. Stem cuttings.</w:t>
      </w:r>
      <w:r>
        <w:rPr>
          <w:rFonts w:ascii="Arial Narrow" w:cs="Arial" w:hAnsi="Arial Narrow"/>
        </w:rPr>
        <w:t xml:space="preserve"> </w:t>
      </w:r>
      <w:r>
        <w:rPr>
          <w:rFonts w:ascii="Arial Narrow" w:cs="Arial" w:hAnsi="Arial Narrow"/>
          <w:i/>
        </w:rPr>
        <w:t>TheScientificWorldJournal</w:t>
      </w:r>
      <w:r>
        <w:rPr>
          <w:rFonts w:ascii="Arial Narrow" w:cs="Arial" w:hAnsi="Arial Narrow"/>
          <w:i/>
        </w:rPr>
        <w:t>.</w:t>
      </w:r>
      <w:r>
        <w:rPr>
          <w:rFonts w:ascii="Arial Narrow" w:cs="Arial" w:hAnsi="Arial Narrow"/>
        </w:rPr>
        <w:t xml:space="preserve"> </w:t>
      </w:r>
      <w:r>
        <w:rPr>
          <w:rFonts w:ascii="Arial Narrow" w:cs="Arial" w:hAnsi="Arial Narrow"/>
          <w:b/>
        </w:rPr>
        <w:t>10</w:t>
      </w:r>
      <w:r>
        <w:rPr>
          <w:rFonts w:ascii="Arial Narrow" w:cs="Arial" w:hAnsi="Arial Narrow"/>
        </w:rPr>
        <w:t>.1155/2013/909507.</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rPr>
        <w:t xml:space="preserve">Sharma, A. (2014). Application of Chemical and Biofertilizers on Growth and Biomass Production of </w:t>
      </w:r>
      <w:r>
        <w:rPr>
          <w:rFonts w:ascii="Arial Narrow" w:cs="Arial" w:hAnsi="Arial Narrow"/>
          <w:i/>
          <w:iCs/>
          <w:shd w:val="clear" w:color="auto" w:fill="ffffff"/>
        </w:rPr>
        <w:t>Madhucalatifolia</w:t>
      </w:r>
      <w:r>
        <w:rPr>
          <w:rFonts w:ascii="Arial Narrow" w:cs="Arial" w:hAnsi="Arial Narrow"/>
          <w:shd w:val="clear" w:color="auto" w:fill="ffffff"/>
        </w:rPr>
        <w:t xml:space="preserve"> (Mahua) Seedlings International Journal of Bio-Science and Bio-Technology</w:t>
      </w:r>
      <w:r>
        <w:rPr>
          <w:rFonts w:ascii="Arial Narrow" w:cs="Arial" w:hAnsi="Arial Narrow"/>
          <w:b/>
          <w:shd w:val="clear" w:color="auto" w:fill="ffffff"/>
        </w:rPr>
        <w:t>, 6</w:t>
      </w:r>
      <w:r>
        <w:rPr>
          <w:rFonts w:ascii="Arial Narrow" w:cs="Arial" w:hAnsi="Arial Narrow"/>
          <w:bCs/>
          <w:shd w:val="clear" w:color="auto" w:fill="ffffff"/>
        </w:rPr>
        <w:t>(4</w:t>
      </w:r>
      <w:r>
        <w:rPr>
          <w:rFonts w:ascii="Arial Narrow" w:cs="Arial" w:hAnsi="Arial Narrow"/>
          <w:bCs/>
          <w:shd w:val="clear" w:color="auto" w:fill="ffffff"/>
        </w:rPr>
        <w:t>)</w:t>
      </w:r>
      <w:r>
        <w:rPr>
          <w:rFonts w:ascii="Arial Narrow" w:cs="Arial" w:hAnsi="Arial Narrow"/>
          <w:shd w:val="clear" w:color="auto" w:fill="ffffff"/>
        </w:rPr>
        <w:t xml:space="preserve"> </w:t>
      </w:r>
      <w:r>
        <w:rPr>
          <w:rFonts w:ascii="Arial Narrow" w:cs="Arial" w:hAnsi="Arial Narrow"/>
          <w:shd w:val="clear" w:color="auto" w:fill="ffffff"/>
        </w:rPr>
        <w:t>:</w:t>
      </w:r>
      <w:r>
        <w:rPr>
          <w:rFonts w:ascii="Arial Narrow" w:cs="Arial" w:hAnsi="Arial Narrow"/>
          <w:shd w:val="clear" w:color="auto" w:fill="ffffff"/>
        </w:rPr>
        <w:t xml:space="preserve"> 25-32</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rPr>
        <w:t xml:space="preserve">Singh, P., </w:t>
      </w:r>
      <w:r>
        <w:rPr>
          <w:rFonts w:ascii="Arial Narrow" w:cs="Arial" w:hAnsi="Arial Narrow"/>
          <w:shd w:val="clear" w:color="auto" w:fill="ffffff"/>
        </w:rPr>
        <w:t>Chandrakar</w:t>
      </w:r>
      <w:r>
        <w:rPr>
          <w:rFonts w:ascii="Arial Narrow" w:cs="Arial" w:hAnsi="Arial Narrow"/>
          <w:shd w:val="clear" w:color="auto" w:fill="ffffff"/>
        </w:rPr>
        <w:t>, J., Singh, A. K., Jain, V. and Agrawal, S. (2007).</w:t>
      </w:r>
      <w:r>
        <w:rPr>
          <w:rFonts w:ascii="Arial Narrow" w:cs="Arial" w:hAnsi="Arial Narrow"/>
          <w:shd w:val="clear" w:color="auto" w:fill="ffffff"/>
        </w:rPr>
        <w:t xml:space="preserve"> </w:t>
      </w:r>
      <w:r>
        <w:rPr>
          <w:rFonts w:ascii="Arial Narrow" w:cs="Arial" w:hAnsi="Arial Narrow"/>
          <w:shd w:val="clear" w:color="auto" w:fill="ffffff"/>
        </w:rPr>
        <w:t>Effect on rooting in guava cv. Lucknow-49 through PGR and organic media under Chhattisgarh condition.</w:t>
      </w:r>
      <w:r>
        <w:rPr>
          <w:rFonts w:ascii="Arial Narrow" w:cs="Arial" w:hAnsi="Arial Narrow"/>
          <w:shd w:val="clear" w:color="auto" w:fill="ffffff"/>
        </w:rPr>
        <w:t xml:space="preserve"> </w:t>
      </w:r>
      <w:r>
        <w:rPr>
          <w:rFonts w:ascii="Arial Narrow" w:cs="Arial" w:hAnsi="Arial Narrow"/>
          <w:i/>
          <w:iCs/>
          <w:shd w:val="clear" w:color="auto" w:fill="ffffff"/>
        </w:rPr>
        <w:t>Acta Horticulturae</w:t>
      </w:r>
      <w:r>
        <w:rPr>
          <w:rFonts w:ascii="Arial Narrow" w:cs="Arial" w:hAnsi="Arial Narrow"/>
          <w:shd w:val="clear" w:color="auto" w:fill="ffffff"/>
        </w:rPr>
        <w:t>.</w:t>
      </w:r>
      <w:r>
        <w:rPr>
          <w:rFonts w:ascii="Arial Narrow" w:cs="Arial" w:hAnsi="Arial Narrow"/>
          <w:shd w:val="clear" w:color="auto" w:fill="ffffff"/>
        </w:rPr>
        <w:t xml:space="preserve"> </w:t>
      </w:r>
      <w:r>
        <w:rPr>
          <w:rFonts w:ascii="Arial Narrow" w:cs="Arial" w:hAnsi="Arial Narrow"/>
          <w:b/>
          <w:bCs/>
          <w:shd w:val="clear" w:color="auto" w:fill="ffffff"/>
        </w:rPr>
        <w:t>7</w:t>
      </w:r>
      <w:r>
        <w:rPr>
          <w:rFonts w:ascii="Arial Narrow" w:cs="Arial" w:hAnsi="Arial Narrow"/>
          <w:shd w:val="clear" w:color="auto" w:fill="ffffff"/>
        </w:rPr>
        <w:t>(35):197-200.</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rPr>
        <w:t>Slakins, V. (1973).</w:t>
      </w:r>
      <w:r>
        <w:rPr>
          <w:rFonts w:ascii="Arial Narrow" w:cs="Arial" w:hAnsi="Arial Narrow"/>
          <w:shd w:val="clear" w:color="auto" w:fill="ffffff"/>
        </w:rPr>
        <w:t xml:space="preserve"> </w:t>
      </w:r>
      <w:r>
        <w:rPr>
          <w:rFonts w:ascii="Arial Narrow" w:cs="Arial" w:hAnsi="Arial Narrow"/>
          <w:shd w:val="clear" w:color="auto" w:fill="ffffff"/>
        </w:rPr>
        <w:t xml:space="preserve">Hormonal relationship in </w:t>
      </w:r>
      <w:r>
        <w:rPr>
          <w:rFonts w:ascii="Arial Narrow" w:cs="Arial" w:hAnsi="Arial Narrow"/>
          <w:shd w:val="clear" w:color="auto" w:fill="ffffff"/>
        </w:rPr>
        <w:t>mycorrhizal</w:t>
      </w:r>
      <w:r>
        <w:rPr>
          <w:rFonts w:ascii="Arial Narrow" w:cs="Arial" w:hAnsi="Arial Narrow"/>
          <w:shd w:val="clear" w:color="auto" w:fill="ffffff"/>
        </w:rPr>
        <w:t xml:space="preserve"> development</w:t>
      </w:r>
      <w:r>
        <w:rPr>
          <w:rFonts w:ascii="Arial Narrow" w:cs="Arial" w:hAnsi="Arial Narrow"/>
          <w:i/>
          <w:iCs/>
          <w:shd w:val="clear" w:color="auto" w:fill="ffffff"/>
        </w:rPr>
        <w:t>.</w:t>
      </w:r>
      <w:r>
        <w:rPr>
          <w:rFonts w:ascii="Arial Narrow" w:cs="Arial" w:hAnsi="Arial Narrow"/>
          <w:i/>
          <w:iCs/>
          <w:shd w:val="clear" w:color="auto" w:fill="ffffff"/>
        </w:rPr>
        <w:t xml:space="preserve"> </w:t>
      </w:r>
      <w:r>
        <w:rPr>
          <w:rFonts w:ascii="Arial Narrow" w:cs="Arial" w:hAnsi="Arial Narrow"/>
          <w:i/>
          <w:iCs/>
          <w:shd w:val="clear" w:color="auto" w:fill="ffffff"/>
        </w:rPr>
        <w:t>Academic  Press</w:t>
      </w:r>
      <w:r>
        <w:rPr>
          <w:rFonts w:ascii="Arial Narrow" w:cs="Arial" w:hAnsi="Arial Narrow"/>
          <w:shd w:val="clear" w:color="auto" w:fill="ffffff"/>
        </w:rPr>
        <w:t xml:space="preserve">, London, Orland. </w:t>
      </w:r>
      <w:r>
        <w:rPr>
          <w:rFonts w:ascii="Arial Narrow" w:cs="Arial" w:hAnsi="Arial Narrow"/>
          <w:shd w:val="clear" w:color="auto" w:fill="ffffff"/>
        </w:rPr>
        <w:t>231-298.</w:t>
      </w:r>
      <w:r>
        <w:rPr>
          <w:rFonts w:ascii="Arial Narrow" w:cs="Arial" w:hAnsi="Arial Narrow"/>
          <w:shd w:val="clear" w:color="auto" w:fill="ffffff"/>
        </w:rPr>
        <w:t xml:space="preserve"> </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rPr>
        <w:t xml:space="preserve">Tyagi, </w:t>
      </w:r>
      <w:r>
        <w:rPr>
          <w:rFonts w:ascii="Arial Narrow" w:cs="Arial" w:hAnsi="Arial Narrow"/>
          <w:shd w:val="clear" w:color="auto" w:fill="ffffff"/>
        </w:rPr>
        <w:t>S.K.andPatel</w:t>
      </w:r>
      <w:r>
        <w:rPr>
          <w:rFonts w:ascii="Arial Narrow" w:cs="Arial" w:hAnsi="Arial Narrow"/>
          <w:shd w:val="clear" w:color="auto" w:fill="ffffff"/>
        </w:rPr>
        <w:t xml:space="preserve"> ,</w:t>
      </w:r>
      <w:r>
        <w:rPr>
          <w:rFonts w:ascii="Arial Narrow" w:cs="Arial" w:hAnsi="Arial Narrow"/>
          <w:shd w:val="clear" w:color="auto" w:fill="ffffff"/>
        </w:rPr>
        <w:t xml:space="preserve"> R.M.(2004) Effect of growth regulators on rooting of air layering of guava (</w:t>
      </w:r>
      <w:r>
        <w:rPr>
          <w:rFonts w:ascii="Arial Narrow" w:cs="Arial" w:hAnsi="Arial Narrow"/>
          <w:i/>
          <w:iCs/>
          <w:shd w:val="clear" w:color="auto" w:fill="ffffff"/>
        </w:rPr>
        <w:t>Psidium guajava</w:t>
      </w:r>
      <w:r>
        <w:rPr>
          <w:rFonts w:ascii="Arial Narrow" w:cs="Arial" w:hAnsi="Arial Narrow"/>
          <w:shd w:val="clear" w:color="auto" w:fill="ffffff"/>
        </w:rPr>
        <w:t xml:space="preserve"> L.) </w:t>
      </w:r>
      <w:r>
        <w:rPr>
          <w:rFonts w:ascii="Arial Narrow" w:cs="Arial" w:hAnsi="Arial Narrow"/>
          <w:shd w:val="clear" w:color="auto" w:fill="ffffff"/>
        </w:rPr>
        <w:t>cv.Sardar</w:t>
      </w:r>
      <w:r>
        <w:rPr>
          <w:rFonts w:ascii="Arial Narrow" w:cs="Arial" w:hAnsi="Arial Narrow"/>
          <w:shd w:val="clear" w:color="auto" w:fill="ffffff"/>
        </w:rPr>
        <w:t xml:space="preserve"> . </w:t>
      </w:r>
      <w:r>
        <w:rPr>
          <w:rFonts w:ascii="Arial Narrow" w:cs="Arial" w:hAnsi="Arial Narrow"/>
          <w:i/>
          <w:iCs/>
          <w:shd w:val="clear" w:color="auto" w:fill="ffffff"/>
        </w:rPr>
        <w:t>Orissa J. Hort</w:t>
      </w:r>
      <w:r>
        <w:rPr>
          <w:rFonts w:ascii="Arial Narrow" w:cs="Arial" w:hAnsi="Arial Narrow"/>
          <w:shd w:val="clear" w:color="auto" w:fill="ffffff"/>
        </w:rPr>
        <w:t>.</w:t>
      </w:r>
      <w:r>
        <w:rPr>
          <w:rFonts w:ascii="Arial Narrow" w:cs="Arial" w:hAnsi="Arial Narrow"/>
          <w:shd w:val="clear" w:color="auto" w:fill="ffffff"/>
        </w:rPr>
        <w:t>,</w:t>
      </w:r>
      <w:r>
        <w:rPr>
          <w:rFonts w:ascii="Arial Narrow" w:cs="Arial" w:hAnsi="Arial Narrow"/>
          <w:b/>
          <w:bCs/>
          <w:shd w:val="clear" w:color="auto" w:fill="ffffff"/>
        </w:rPr>
        <w:t>32</w:t>
      </w:r>
      <w:r>
        <w:rPr>
          <w:rFonts w:ascii="Arial Narrow" w:cs="Arial" w:hAnsi="Arial Narrow"/>
          <w:shd w:val="clear" w:color="auto" w:fill="ffffff"/>
        </w:rPr>
        <w:t xml:space="preserve"> (1): 58-62</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rPr>
        <w:t>Vessey, J.K. (2003).</w:t>
      </w:r>
      <w:r>
        <w:rPr>
          <w:rFonts w:ascii="Arial Narrow" w:cs="Arial" w:hAnsi="Arial Narrow"/>
          <w:shd w:val="clear" w:color="auto" w:fill="ffffff"/>
        </w:rPr>
        <w:t>Plant  growth</w:t>
      </w:r>
      <w:r>
        <w:rPr>
          <w:rFonts w:ascii="Arial Narrow" w:cs="Arial" w:hAnsi="Arial Narrow"/>
          <w:shd w:val="clear" w:color="auto" w:fill="ffffff"/>
        </w:rPr>
        <w:t xml:space="preserve"> promoting rhizobacteria as bio fertilizers. </w:t>
      </w:r>
      <w:r>
        <w:rPr>
          <w:rFonts w:ascii="Arial Narrow" w:cs="Arial" w:hAnsi="Arial Narrow"/>
          <w:i/>
          <w:shd w:val="clear" w:color="auto" w:fill="ffffff"/>
        </w:rPr>
        <w:t xml:space="preserve">Plant and </w:t>
      </w:r>
      <w:r>
        <w:rPr>
          <w:rFonts w:ascii="Arial Narrow" w:cs="Arial" w:hAnsi="Arial Narrow"/>
          <w:i/>
          <w:shd w:val="clear" w:color="auto" w:fill="ffffff"/>
        </w:rPr>
        <w:t xml:space="preserve">soil  </w:t>
      </w:r>
      <w:r>
        <w:rPr>
          <w:rFonts w:ascii="Arial Narrow" w:cs="Arial" w:hAnsi="Arial Narrow"/>
          <w:b/>
          <w:shd w:val="clear" w:color="auto" w:fill="ffffff"/>
        </w:rPr>
        <w:t>255</w:t>
      </w:r>
      <w:r>
        <w:rPr>
          <w:rFonts w:ascii="Arial Narrow" w:cs="Arial" w:hAnsi="Arial Narrow"/>
          <w:shd w:val="clear" w:color="auto" w:fill="ffffff"/>
        </w:rPr>
        <w:t>: 571-586.</w:t>
      </w:r>
    </w:p>
    <w:p>
      <w:pPr>
        <w:pStyle w:val="style0"/>
        <w:spacing w:after="120" w:lineRule="auto" w:line="240"/>
        <w:ind w:left="720" w:hanging="720"/>
        <w:jc w:val="both"/>
        <w:rPr>
          <w:rFonts w:ascii="Arial Narrow" w:cs="Arial" w:hAnsi="Arial Narrow"/>
          <w:shd w:val="clear" w:color="auto" w:fill="ffffff"/>
        </w:rPr>
      </w:pPr>
      <w:r>
        <w:rPr>
          <w:rFonts w:ascii="Arial Narrow" w:cs="Arial" w:hAnsi="Arial Narrow"/>
          <w:shd w:val="clear" w:color="auto" w:fill="ffffff"/>
        </w:rPr>
        <w:t xml:space="preserve">Yosefi, K. </w:t>
      </w:r>
      <w:r>
        <w:rPr>
          <w:rFonts w:ascii="Arial Narrow" w:cs="Arial" w:hAnsi="Arial Narrow"/>
          <w:shd w:val="clear" w:color="auto" w:fill="ffffff"/>
        </w:rPr>
        <w:t>Galavi</w:t>
      </w:r>
      <w:r>
        <w:rPr>
          <w:rFonts w:ascii="Arial Narrow" w:cs="Arial" w:hAnsi="Arial Narrow"/>
          <w:shd w:val="clear" w:color="auto" w:fill="ffffff"/>
        </w:rPr>
        <w:t xml:space="preserve"> M, </w:t>
      </w:r>
      <w:r>
        <w:rPr>
          <w:rFonts w:ascii="Arial Narrow" w:cs="Arial" w:hAnsi="Arial Narrow"/>
          <w:shd w:val="clear" w:color="auto" w:fill="ffffff"/>
        </w:rPr>
        <w:t>Ramrodi</w:t>
      </w:r>
      <w:r>
        <w:rPr>
          <w:rFonts w:ascii="Arial Narrow" w:cs="Arial" w:hAnsi="Arial Narrow"/>
          <w:shd w:val="clear" w:color="auto" w:fill="ffffff"/>
        </w:rPr>
        <w:t xml:space="preserve">, M. and </w:t>
      </w:r>
      <w:r>
        <w:rPr>
          <w:rFonts w:ascii="Arial Narrow" w:cs="Arial" w:hAnsi="Arial Narrow"/>
          <w:shd w:val="clear" w:color="auto" w:fill="ffffff"/>
        </w:rPr>
        <w:t>Mousavi</w:t>
      </w:r>
      <w:r>
        <w:rPr>
          <w:rFonts w:ascii="Arial Narrow" w:cs="Arial" w:hAnsi="Arial Narrow"/>
          <w:shd w:val="clear" w:color="auto" w:fill="ffffff"/>
        </w:rPr>
        <w:t>, S.R. (2011).</w:t>
      </w:r>
      <w:r>
        <w:rPr>
          <w:rFonts w:ascii="Arial Narrow" w:cs="Arial" w:hAnsi="Arial Narrow"/>
          <w:shd w:val="clear" w:color="auto" w:fill="ffffff"/>
        </w:rPr>
        <w:t xml:space="preserve"> Effect of bio-phosphate and chemical phosphorus fertilizer accompanied with micronutrient foliar application on growth, yield and yield components of maize (Single Cross 704).</w:t>
      </w:r>
      <w:r>
        <w:rPr>
          <w:rFonts w:ascii="Arial Narrow" w:cs="Arial" w:hAnsi="Arial Narrow"/>
          <w:i/>
          <w:shd w:val="clear" w:color="auto" w:fill="ffffff"/>
        </w:rPr>
        <w:t xml:space="preserve">Aust. </w:t>
      </w:r>
      <w:r>
        <w:rPr>
          <w:rFonts w:ascii="Arial Narrow" w:cs="Arial" w:hAnsi="Arial Narrow"/>
          <w:i/>
          <w:shd w:val="clear" w:color="auto" w:fill="ffffff"/>
        </w:rPr>
        <w:t>J .</w:t>
      </w:r>
      <w:r>
        <w:rPr>
          <w:rFonts w:ascii="Arial Narrow" w:cs="Arial" w:hAnsi="Arial Narrow"/>
          <w:i/>
          <w:shd w:val="clear" w:color="auto" w:fill="ffffff"/>
        </w:rPr>
        <w:t xml:space="preserve"> Crop Sci.</w:t>
      </w:r>
      <w:r>
        <w:rPr>
          <w:rFonts w:ascii="Arial Narrow" w:cs="Arial" w:hAnsi="Arial Narrow"/>
          <w:b/>
          <w:shd w:val="clear" w:color="auto" w:fill="ffffff"/>
        </w:rPr>
        <w:t>5</w:t>
      </w:r>
      <w:r>
        <w:rPr>
          <w:rFonts w:ascii="Arial Narrow" w:cs="Arial" w:hAnsi="Arial Narrow"/>
          <w:shd w:val="clear" w:color="auto" w:fill="ffffff"/>
        </w:rPr>
        <w:t xml:space="preserve"> (2): 175-180.</w:t>
      </w:r>
    </w:p>
    <w:p>
      <w:pPr>
        <w:pStyle w:val="style0"/>
        <w:spacing w:lineRule="auto" w:line="240"/>
        <w:jc w:val="both"/>
        <w:rPr/>
      </w:pPr>
    </w:p>
    <w:p>
      <w:pPr>
        <w:pStyle w:val="style0"/>
        <w:spacing w:after="120" w:lineRule="auto" w:line="240"/>
        <w:ind w:left="720" w:hanging="720"/>
        <w:jc w:val="both"/>
        <w:rPr>
          <w:rFonts w:ascii="Arial Narrow" w:cs="Arial" w:hAnsi="Arial Narrow"/>
          <w:shd w:val="clear" w:color="auto" w:fill="ffffff"/>
        </w:rPr>
      </w:pPr>
    </w:p>
    <w:p>
      <w:pPr>
        <w:pStyle w:val="style0"/>
        <w:spacing w:before="120" w:after="120"/>
        <w:ind w:right="27"/>
        <w:jc w:val="both"/>
        <w:rPr>
          <w:rFonts w:ascii="Arial" w:cs="Arial" w:hAnsi="Arial"/>
          <w:bCs/>
          <w:sz w:val="24"/>
          <w:szCs w:val="24"/>
          <w:lang w:val="en-IN" w:eastAsia="en-IN"/>
        </w:rPr>
      </w:pPr>
    </w:p>
    <w:p>
      <w:pPr>
        <w:pStyle w:val="style0"/>
        <w:spacing w:before="120" w:after="0" w:lineRule="auto" w:line="360"/>
        <w:jc w:val="both"/>
        <w:rPr>
          <w:rFonts w:ascii="Arial" w:cs="Arial" w:hAnsi="Arial"/>
          <w:b/>
          <w:bCs/>
          <w:sz w:val="24"/>
          <w:szCs w:val="24"/>
        </w:rPr>
      </w:pPr>
    </w:p>
    <w:p>
      <w:pPr>
        <w:pStyle w:val="style0"/>
        <w:spacing w:before="120" w:after="120"/>
        <w:ind w:right="27"/>
        <w:jc w:val="both"/>
        <w:rPr>
          <w:rFonts w:ascii="Arial" w:cs="Arial" w:hAnsi="Arial"/>
          <w:b/>
          <w:lang w:val="en-IN" w:eastAsia="en-IN"/>
        </w:rPr>
      </w:pPr>
    </w:p>
    <w:p>
      <w:pPr>
        <w:pStyle w:val="style0"/>
        <w:tabs>
          <w:tab w:val="left" w:leader="none" w:pos="1073"/>
        </w:tabs>
        <w:spacing w:before="120" w:after="0" w:lineRule="auto" w:line="360"/>
        <w:ind w:right="27" w:firstLine="720"/>
        <w:jc w:val="both"/>
        <w:rPr>
          <w:rFonts w:ascii="Arial" w:cs="Arial" w:hAnsi="Arial"/>
          <w:sz w:val="24"/>
        </w:rPr>
      </w:pPr>
    </w:p>
    <w:p>
      <w:pPr>
        <w:pStyle w:val="style0"/>
        <w:spacing w:lineRule="auto" w:line="240"/>
        <w:jc w:val="both"/>
        <w:rPr>
          <w:rFonts w:ascii="Arial" w:cs="Arial" w:hAnsi="Arial"/>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Mangal">
    <w:altName w:val="Mangal"/>
    <w:panose1 w:val="00000400000000000000"/>
    <w:charset w:val="01"/>
    <w:family w:val="auto"/>
    <w:pitch w:val="variable"/>
    <w:sig w:usb0="00008003" w:usb1="00000000" w:usb2="00000000" w:usb3="00000000" w:csb0="00000001" w:csb1="00000000"/>
  </w:font>
  <w:font w:name="Arial">
    <w:altName w:val="Arial"/>
    <w:panose1 w:val="020b0604020000020204"/>
    <w:charset w:val="00"/>
    <w:family w:val="swiss"/>
    <w:pitch w:val="variable"/>
    <w:sig w:usb0="E0002EFF" w:usb1="C000785B" w:usb2="00000009" w:usb3="00000000" w:csb0="000001FF" w:csb1="00000000"/>
  </w:font>
  <w:font w:name="SimSun">
    <w:altName w:val="宋体"/>
    <w:panose1 w:val="02010600030000010101"/>
    <w:charset w:val="86"/>
    <w:family w:val="auto"/>
    <w:pitch w:val="variable"/>
    <w:sig w:usb0="00000001" w:usb1="080E0000" w:usb2="00000010" w:usb3="00000000" w:csb0="00040000" w:csb1="00000000"/>
  </w:font>
  <w:font w:name="Arial Narrow">
    <w:altName w:val="Arial Narrow"/>
    <w:panose1 w:val="020b0606020000030204"/>
    <w:charset w:val="00"/>
    <w:family w:val="swiss"/>
    <w:pitch w:val="variable"/>
    <w:sig w:usb0="00000287" w:usb1="00000800" w:usb2="00000000" w:usb3="00000000" w:csb0="0000009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8F03958"/>
    <w:lvl w:ilvl="0">
      <w:start w:val="1"/>
      <w:numFmt w:val="decimal"/>
      <w:lvlText w:val="%1."/>
      <w:lvlJc w:val="left"/>
      <w:pPr>
        <w:ind w:left="720" w:hanging="360"/>
      </w:pPr>
      <w:rPr>
        <w:rFonts w:hint="default"/>
      </w:rPr>
    </w:lvl>
    <w:lvl w:ilvl="1">
      <w:start w:val="3"/>
      <w:numFmt w:val="decimal"/>
      <w:isLgl/>
      <w:lvlText w:val="%1.%2"/>
      <w:lvlJc w:val="left"/>
      <w:pPr>
        <w:ind w:left="1039" w:hanging="39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3245" w:hanging="144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4183" w:hanging="1800"/>
      </w:pPr>
      <w:rPr>
        <w:rFonts w:hint="default"/>
      </w:rPr>
    </w:lvl>
    <w:lvl w:ilvl="8">
      <w:start w:val="1"/>
      <w:numFmt w:val="decimal"/>
      <w:isLgl/>
      <w:lvlText w:val="%1.%2.%3.%4.%5.%6.%7.%8.%9"/>
      <w:lvlJc w:val="left"/>
      <w:pPr>
        <w:ind w:left="4472" w:hanging="1800"/>
      </w:pPr>
      <w:rPr>
        <w:rFonts w:hint="default"/>
      </w:rPr>
    </w:lvl>
  </w:abstractNum>
  <w:abstractNum w:abstractNumId="1">
    <w:nsid w:val="00000001"/>
    <w:multiLevelType w:val="multilevel"/>
    <w:tmpl w:val="F362BB8A"/>
    <w:lvl w:ilvl="0">
      <w:start w:val="3"/>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0000002"/>
    <w:multiLevelType w:val="multilevel"/>
    <w:tmpl w:val="F362BB8A"/>
    <w:lvl w:ilvl="0">
      <w:start w:val="3"/>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0000003"/>
    <w:multiLevelType w:val="multilevel"/>
    <w:tmpl w:val="642C49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Mang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097"/>
    <w:qFormat/>
    <w:uiPriority w:val="34"/>
    <w:pPr>
      <w:spacing w:after="0" w:lineRule="auto" w:line="240"/>
      <w:ind w:left="720"/>
    </w:pPr>
    <w:rPr>
      <w:rFonts w:ascii="Times New Roman" w:cs="Times New Roman" w:eastAsia="Times New Roman" w:hAnsi="Times New Roman"/>
      <w:sz w:val="24"/>
      <w:szCs w:val="24"/>
    </w:rPr>
  </w:style>
  <w:style w:type="character" w:customStyle="1" w:styleId="style4097">
    <w:name w:val="List Paragraph Char"/>
    <w:next w:val="style4097"/>
    <w:link w:val="style179"/>
    <w:uiPriority w:val="34"/>
    <w:rPr>
      <w:rFonts w:ascii="Times New Roman" w:cs="Times New Roman" w:eastAsia="Times New Roman" w:hAnsi="Times New Roman"/>
      <w:sz w:val="24"/>
      <w:szCs w:val="24"/>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80">
    <w:name w:val="Body Text 2"/>
    <w:basedOn w:val="style0"/>
    <w:next w:val="style80"/>
    <w:link w:val="style4098"/>
    <w:uiPriority w:val="99"/>
    <w:pPr>
      <w:spacing w:after="120" w:lineRule="auto" w:line="480"/>
    </w:pPr>
    <w:rPr>
      <w:rFonts w:eastAsia="宋体"/>
      <w:lang w:val="en-IN" w:eastAsia="en-IN"/>
    </w:rPr>
  </w:style>
  <w:style w:type="character" w:customStyle="1" w:styleId="style4098">
    <w:name w:val="Body Text 2 Char"/>
    <w:basedOn w:val="style65"/>
    <w:next w:val="style4098"/>
    <w:link w:val="style80"/>
    <w:uiPriority w:val="99"/>
    <w:rPr>
      <w:rFonts w:eastAsia="宋体"/>
      <w:lang w:val="en-IN" w:eastAsia="en-IN"/>
    </w:rPr>
  </w:style>
  <w:style w:type="paragraph" w:customStyle="1" w:styleId="style4099">
    <w:name w:val="Default"/>
    <w:next w:val="style4099"/>
    <w:pPr>
      <w:autoSpaceDE w:val="false"/>
      <w:autoSpaceDN w:val="false"/>
      <w:adjustRightInd w:val="false"/>
      <w:spacing w:after="0" w:lineRule="auto" w:line="240"/>
    </w:pPr>
    <w:rPr>
      <w:rFonts w:ascii="Calibri" w:cs="Calibri" w:eastAsia="Calibri" w:hAnsi="Calibri"/>
      <w:color w:val="000000"/>
      <w:sz w:val="24"/>
      <w:szCs w:val="24"/>
    </w:rPr>
  </w:style>
  <w:style w:type="character" w:styleId="style260">
    <w:name w:val="Subtle Emphasis"/>
    <w:basedOn w:val="style65"/>
    <w:next w:val="style260"/>
    <w:qFormat/>
    <w:uiPriority w:val="19"/>
    <w:rPr>
      <w:i/>
      <w:iCs/>
      <w:color w:val="808080"/>
    </w:rPr>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Words>4807</Words>
  <Pages>15</Pages>
  <Characters>24375</Characters>
  <Application>WPS Office</Application>
  <DocSecurity>0</DocSecurity>
  <Paragraphs>865</Paragraphs>
  <ScaleCrop>false</ScaleCrop>
  <LinksUpToDate>false</LinksUpToDate>
  <CharactersWithSpaces>29483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2022-02-02T12:24:00Z</dcterms:created>
  <dc:creator>Ghar PC</dc:creator>
  <lastModifiedBy>Redmi Note 9 Pro Max</lastModifiedBy>
  <dcterms:modified xsi:type="dcterms:W3CDTF">2022-02-10T02:12:24Z</dcterms:modified>
  <revision>36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b0b0a12753944846a488bef53e8ece8a</vt:lpwstr>
  </property>
</Properties>
</file>