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37D" w:rsidRDefault="00223DBB" w:rsidP="00223DBB">
      <w:pPr>
        <w:jc w:val="center"/>
        <w:rPr>
          <w:rFonts w:ascii="Times New Roman" w:hAnsi="Times New Roman"/>
          <w:sz w:val="36"/>
          <w:szCs w:val="36"/>
        </w:rPr>
      </w:pPr>
      <w:bookmarkStart w:id="0" w:name="_GoBack"/>
      <w:bookmarkEnd w:id="0"/>
      <w:r>
        <w:rPr>
          <w:rFonts w:ascii="Times New Roman" w:hAnsi="Times New Roman"/>
          <w:sz w:val="36"/>
          <w:szCs w:val="36"/>
        </w:rPr>
        <w:t>Efficient Transmission Pricing using Power Flow Tracing</w:t>
      </w:r>
    </w:p>
    <w:p w:rsidR="00BB437D" w:rsidRDefault="00BB437D" w:rsidP="00223DBB">
      <w:pPr>
        <w:jc w:val="center"/>
        <w:rPr>
          <w:rFonts w:ascii="Times New Roman" w:hAnsi="Times New Roman"/>
          <w:sz w:val="28"/>
          <w:szCs w:val="28"/>
        </w:rPr>
      </w:pPr>
    </w:p>
    <w:p w:rsidR="00BB437D" w:rsidRDefault="00223DBB" w:rsidP="00223DBB">
      <w:pPr>
        <w:jc w:val="center"/>
        <w:rPr>
          <w:rFonts w:ascii="Times New Roman" w:hAnsi="Times New Roman"/>
        </w:rPr>
      </w:pPr>
      <w:r w:rsidRPr="00223DBB">
        <w:rPr>
          <w:rFonts w:ascii="Times New Roman" w:hAnsi="Times New Roman"/>
        </w:rPr>
        <w:t>Ishaan Dubey</w:t>
      </w:r>
      <w:r>
        <w:rPr>
          <w:rFonts w:ascii="Times New Roman" w:hAnsi="Times New Roman"/>
          <w:vertAlign w:val="superscript"/>
        </w:rPr>
        <w:t>#1</w:t>
      </w:r>
      <w:r w:rsidRPr="00223DBB">
        <w:rPr>
          <w:rFonts w:ascii="Times New Roman" w:hAnsi="Times New Roman"/>
        </w:rPr>
        <w:t xml:space="preserve">               </w:t>
      </w:r>
      <w:proofErr w:type="spellStart"/>
      <w:r w:rsidRPr="00223DBB">
        <w:rPr>
          <w:rFonts w:ascii="Times New Roman" w:hAnsi="Times New Roman"/>
        </w:rPr>
        <w:t>Ankit</w:t>
      </w:r>
      <w:proofErr w:type="spellEnd"/>
      <w:r w:rsidRPr="00223DBB">
        <w:rPr>
          <w:rFonts w:ascii="Times New Roman" w:hAnsi="Times New Roman"/>
        </w:rPr>
        <w:t xml:space="preserve"> Singh</w:t>
      </w:r>
      <w:r>
        <w:rPr>
          <w:rFonts w:ascii="Times New Roman" w:hAnsi="Times New Roman"/>
          <w:vertAlign w:val="superscript"/>
        </w:rPr>
        <w:t>#2</w:t>
      </w:r>
      <w:r w:rsidRPr="00223DBB">
        <w:rPr>
          <w:rFonts w:ascii="Times New Roman" w:hAnsi="Times New Roman"/>
        </w:rPr>
        <w:t xml:space="preserve">                      Sandeep Bhongade</w:t>
      </w:r>
      <w:r>
        <w:rPr>
          <w:rFonts w:ascii="Times New Roman" w:hAnsi="Times New Roman"/>
          <w:vertAlign w:val="superscript"/>
        </w:rPr>
        <w:t>#3</w:t>
      </w:r>
    </w:p>
    <w:p w:rsidR="00223DBB" w:rsidRDefault="00223DBB" w:rsidP="00223DBB">
      <w:pPr>
        <w:jc w:val="center"/>
        <w:rPr>
          <w:rFonts w:ascii="Times New Roman" w:hAnsi="Times New Roman"/>
        </w:rPr>
      </w:pPr>
    </w:p>
    <w:p w:rsidR="00223DBB" w:rsidRDefault="00223DBB" w:rsidP="00223DBB">
      <w:pPr>
        <w:jc w:val="center"/>
        <w:rPr>
          <w:rFonts w:ascii="Times New Roman" w:hAnsi="Times New Roman"/>
        </w:rPr>
      </w:pPr>
      <w:r>
        <w:rPr>
          <w:rFonts w:ascii="Times New Roman" w:hAnsi="Times New Roman"/>
          <w:vertAlign w:val="superscript"/>
        </w:rPr>
        <w:t xml:space="preserve">#1, #2, #3 </w:t>
      </w:r>
      <w:r>
        <w:rPr>
          <w:rFonts w:ascii="Times New Roman" w:hAnsi="Times New Roman"/>
        </w:rPr>
        <w:t>Department of Electrical Engineering</w:t>
      </w:r>
    </w:p>
    <w:p w:rsidR="00223DBB" w:rsidRPr="00223DBB" w:rsidRDefault="00223DBB" w:rsidP="00223DBB">
      <w:pPr>
        <w:jc w:val="center"/>
        <w:rPr>
          <w:rFonts w:ascii="Times New Roman" w:hAnsi="Times New Roman"/>
        </w:rPr>
      </w:pPr>
      <w:r>
        <w:rPr>
          <w:rFonts w:ascii="Times New Roman" w:hAnsi="Times New Roman"/>
        </w:rPr>
        <w:t>Shri G S Institute of Technology &amp; Science, Indore-03 M.P (INDIA)</w:t>
      </w:r>
    </w:p>
    <w:p w:rsidR="00BB437D" w:rsidRDefault="00BB437D">
      <w:pPr>
        <w:jc w:val="both"/>
        <w:rPr>
          <w:rFonts w:ascii="Times New Roman" w:hAnsi="Times New Roman"/>
          <w:sz w:val="28"/>
          <w:szCs w:val="28"/>
        </w:rPr>
      </w:pPr>
    </w:p>
    <w:p w:rsidR="00BB437D" w:rsidRDefault="00223DBB">
      <w:pPr>
        <w:jc w:val="both"/>
        <w:rPr>
          <w:rFonts w:ascii="Times New Roman" w:hAnsi="Times New Roman"/>
        </w:rPr>
      </w:pPr>
      <w:r>
        <w:rPr>
          <w:rFonts w:ascii="Times New Roman" w:hAnsi="Times New Roman"/>
          <w:b/>
          <w:bCs/>
          <w:i/>
          <w:iCs/>
        </w:rPr>
        <w:t xml:space="preserve">Abstract </w:t>
      </w:r>
      <w:r>
        <w:rPr>
          <w:rFonts w:ascii="Times New Roman" w:hAnsi="Times New Roman"/>
          <w:b/>
          <w:bCs/>
        </w:rPr>
        <w:t xml:space="preserve">- The evolution of transmission pricing philosophies in deregulated power markets has introduced various techniques for efficient and accurate cost estimation of power exchanges. Earlier methods of postage stamp cost estimation failed to provide accurate cost signals. Point of Connection (POC) method is a technique through which a considerable sunk cost can be recovered but is still inefficient if applied alone. In addition to this, the POC method along with the marginal cost method does not provide an accurate price signal. To overcome the above lacunae, the POC tariff method is employed with the recent Power tracing framework, employed for Active power flow methodologies. </w:t>
      </w:r>
    </w:p>
    <w:p w:rsidR="00BB437D" w:rsidRDefault="00BB437D">
      <w:pPr>
        <w:jc w:val="both"/>
        <w:rPr>
          <w:rFonts w:ascii="Times New Roman" w:hAnsi="Times New Roman"/>
          <w:b/>
          <w:bCs/>
        </w:rPr>
      </w:pPr>
    </w:p>
    <w:p w:rsidR="00BB437D" w:rsidRDefault="00223DBB">
      <w:pPr>
        <w:jc w:val="both"/>
        <w:rPr>
          <w:rFonts w:hint="eastAsia"/>
          <w:b/>
          <w:bCs/>
          <w:i/>
          <w:iCs/>
        </w:rPr>
      </w:pPr>
      <w:r>
        <w:rPr>
          <w:rFonts w:ascii="Times New Roman" w:hAnsi="Times New Roman"/>
          <w:b/>
          <w:bCs/>
          <w:i/>
          <w:iCs/>
        </w:rPr>
        <w:t xml:space="preserve">Keywords – distributed energy </w:t>
      </w:r>
      <w:proofErr w:type="gramStart"/>
      <w:r>
        <w:rPr>
          <w:rFonts w:ascii="Times New Roman" w:hAnsi="Times New Roman"/>
          <w:b/>
          <w:bCs/>
          <w:i/>
          <w:iCs/>
        </w:rPr>
        <w:t>resources(</w:t>
      </w:r>
      <w:proofErr w:type="gramEnd"/>
      <w:r>
        <w:rPr>
          <w:rFonts w:ascii="Times New Roman" w:hAnsi="Times New Roman"/>
          <w:b/>
          <w:bCs/>
          <w:i/>
          <w:iCs/>
        </w:rPr>
        <w:t>DER), point of connection, locational transmission pricing, tariff method, cost estimation, postage stamp methods, Load Flow Analysis(LFA)</w:t>
      </w:r>
    </w:p>
    <w:p w:rsidR="00BB437D" w:rsidRDefault="00BB437D">
      <w:pPr>
        <w:jc w:val="both"/>
        <w:rPr>
          <w:rFonts w:hint="eastAsia"/>
          <w:b/>
          <w:bCs/>
        </w:rPr>
      </w:pPr>
    </w:p>
    <w:p w:rsidR="00BB437D" w:rsidRDefault="00BB437D">
      <w:pPr>
        <w:jc w:val="both"/>
        <w:rPr>
          <w:rFonts w:ascii="Times New Roman" w:hAnsi="Times New Roman"/>
        </w:rPr>
      </w:pPr>
    </w:p>
    <w:p w:rsidR="00BB437D" w:rsidRDefault="00223DBB">
      <w:pPr>
        <w:numPr>
          <w:ilvl w:val="0"/>
          <w:numId w:val="2"/>
        </w:numPr>
        <w:ind w:left="0" w:firstLine="0"/>
        <w:jc w:val="both"/>
        <w:rPr>
          <w:rFonts w:ascii="Times New Roman" w:hAnsi="Times New Roman"/>
        </w:rPr>
      </w:pPr>
      <w:r>
        <w:rPr>
          <w:rFonts w:ascii="Times New Roman" w:hAnsi="Times New Roman"/>
        </w:rPr>
        <w:t>INTRODUCTION</w:t>
      </w:r>
    </w:p>
    <w:p w:rsidR="00BB437D" w:rsidRDefault="00BB437D">
      <w:pPr>
        <w:jc w:val="both"/>
        <w:rPr>
          <w:rFonts w:ascii="Times New Roman" w:hAnsi="Times New Roman"/>
        </w:rPr>
      </w:pPr>
    </w:p>
    <w:p w:rsidR="00BB437D" w:rsidRDefault="00223DBB">
      <w:pPr>
        <w:jc w:val="both"/>
        <w:rPr>
          <w:rFonts w:ascii="Times New Roman" w:hAnsi="Times New Roman"/>
        </w:rPr>
      </w:pPr>
      <w:r>
        <w:rPr>
          <w:rFonts w:ascii="Times New Roman" w:hAnsi="Times New Roman"/>
        </w:rPr>
        <w:t xml:space="preserve">A high voltage transmission network provides, a large number of routes through which transfer of electrical power can take place from source (commonly referred to as Generators) towards sinks (commonly referred to as Load side, or, grid supply points). Generally, a Load flow program is used for finding the different flows, in different lines when considering a complex mesh structure. However, it is difficult for the Load flow program, to trace the connections, ass any change in demand or generation at any node, will directly affect the generation coming from a marginal plant. Hence, conventional methodologies suggest that, it is unattainable to trace electricity from one particular generation point/bus, towards one particular supplier or demand side point/bus. </w:t>
      </w:r>
    </w:p>
    <w:p w:rsidR="00BB437D" w:rsidRDefault="00BB437D">
      <w:pPr>
        <w:jc w:val="both"/>
        <w:rPr>
          <w:rFonts w:ascii="Times New Roman" w:hAnsi="Times New Roman"/>
        </w:rPr>
      </w:pPr>
    </w:p>
    <w:p w:rsidR="00BB437D" w:rsidRDefault="00223DBB">
      <w:pPr>
        <w:jc w:val="both"/>
        <w:rPr>
          <w:rFonts w:ascii="Times New Roman" w:hAnsi="Times New Roman"/>
        </w:rPr>
      </w:pPr>
      <w:r>
        <w:rPr>
          <w:rFonts w:ascii="Times New Roman" w:hAnsi="Times New Roman"/>
        </w:rPr>
        <w:t>With conventional LFA, it is possible to determine a relation between generators and transmission line flows by the virtue of sensitivity analysis. While sensitivity analysis can determine a relation between generator and line flows, it is unable to determine how changing a nodal generation or demand can change line flows. In recent times, modern power systems are adapting to more and more Information and Communication Technologies (ICTs), along with the integration of Distributed Energy Resources (DERs) as they provide stability and reliability to the power system. Recent micro-grids that are being set up utilize a number of additional elements, hence, these provide a more reliable and uninterrupted power supply. Undoubtedly, a number of deregulation have been introduced which have pushed the advancement of the energy market.</w:t>
      </w:r>
    </w:p>
    <w:p w:rsidR="00BB437D" w:rsidRDefault="00BB437D">
      <w:pPr>
        <w:jc w:val="both"/>
        <w:rPr>
          <w:rFonts w:ascii="Times New Roman" w:hAnsi="Times New Roman"/>
        </w:rPr>
      </w:pPr>
    </w:p>
    <w:p w:rsidR="00BB437D" w:rsidRDefault="00223DBB">
      <w:pPr>
        <w:jc w:val="both"/>
        <w:rPr>
          <w:rFonts w:hint="eastAsia"/>
        </w:rPr>
      </w:pPr>
      <w:proofErr w:type="gramStart"/>
      <w:r>
        <w:rPr>
          <w:rFonts w:ascii="Times New Roman" w:hAnsi="Times New Roman"/>
        </w:rPr>
        <w:t>In[</w:t>
      </w:r>
      <w:proofErr w:type="gramEnd"/>
      <w:r>
        <w:rPr>
          <w:rFonts w:ascii="Times New Roman" w:hAnsi="Times New Roman"/>
        </w:rPr>
        <w:t xml:space="preserve">1], author has proposed an innovative methodology for tracing of power from the generation side to the demand side. This work includes two algorithms based on matrices, which considers either the outflows from a node or inflows into a node, making it feasible for the tracing of Active power and to accurately assess the contribution of particular generators to particular loads. </w:t>
      </w:r>
      <w:proofErr w:type="gramStart"/>
      <w:r>
        <w:rPr>
          <w:rFonts w:ascii="Times New Roman" w:hAnsi="Times New Roman"/>
        </w:rPr>
        <w:t>In[</w:t>
      </w:r>
      <w:proofErr w:type="gramEnd"/>
      <w:r>
        <w:rPr>
          <w:rFonts w:ascii="Times New Roman" w:hAnsi="Times New Roman"/>
        </w:rPr>
        <w:t xml:space="preserve">2][12], author has proposed a methodology of absorption of power at a particular load point and power utilization of the generation end. This topological based power flow tracing solves the problem with the counter flows. Also, in [3], the authors have incorporated both active and reactive powers into consideration while </w:t>
      </w:r>
      <w:r>
        <w:rPr>
          <w:rFonts w:ascii="Times New Roman" w:hAnsi="Times New Roman"/>
        </w:rPr>
        <w:lastRenderedPageBreak/>
        <w:t xml:space="preserve">performing the power flow tracing. The advantage of this methodology is that it is unaffected by incremental changes. Many of the cost related problem and accurate analysis of transparency in a transmission network can be estimated by this method. The author in [4], transmission line power flow, in which real power flow is considered while analyzing the contribution of each generator unit is done by a new algorithm based method, i.e. by using VESPO algorithm. This method considers the contribution of particular generation units to particular load units, while taking the contribution of generator to line power injections into consideration. This method considers the not so popular constraints of the generator such as, thermal limits and prohibited operating zone. </w:t>
      </w:r>
      <w:proofErr w:type="gramStart"/>
      <w:r>
        <w:rPr>
          <w:rFonts w:ascii="Times New Roman" w:hAnsi="Times New Roman"/>
        </w:rPr>
        <w:t>In[</w:t>
      </w:r>
      <w:proofErr w:type="gramEnd"/>
      <w:r>
        <w:rPr>
          <w:rFonts w:ascii="Times New Roman" w:hAnsi="Times New Roman"/>
        </w:rPr>
        <w:t xml:space="preserve">5], author conveys the idea of a bi-directional tracing method based on the separation of power supply paths in power grid. Under the premise of known power flow in an AC section and in consideration of the line-to-ground capacitance, this method conducts an equivalent conversion on the system’s intrinsic parameters, which cannot merely form the single-power multi-load networks, the single-power single-load networks and the single-load multi-power networks, and can further realize the bi-directional tracing in multi-power multi-load loop networks. Coordinating this method with economic accounting, the profit distribution of the power grid can be computed and revealed. </w:t>
      </w:r>
      <w:proofErr w:type="gramStart"/>
      <w:r>
        <w:rPr>
          <w:rFonts w:ascii="Times New Roman" w:hAnsi="Times New Roman"/>
        </w:rPr>
        <w:t>In[</w:t>
      </w:r>
      <w:proofErr w:type="gramEnd"/>
      <w:r>
        <w:rPr>
          <w:rFonts w:ascii="Times New Roman" w:hAnsi="Times New Roman"/>
        </w:rPr>
        <w:t xml:space="preserve">6], the author presents a transmission pricing scheme using a power flow tracing method to determine the transmission service, congestion and loss cost. The goal is to trace the actual contributions of generators (loads) to each line flow and loss using tracing method, and then the transmission cost can be calculated and allocated based on these contributions. </w:t>
      </w:r>
    </w:p>
    <w:p w:rsidR="00BB437D" w:rsidRDefault="00BB437D">
      <w:pPr>
        <w:jc w:val="both"/>
        <w:rPr>
          <w:rFonts w:ascii="Times New Roman" w:hAnsi="Times New Roman"/>
        </w:rPr>
      </w:pPr>
    </w:p>
    <w:p w:rsidR="00BB437D" w:rsidRDefault="00223DBB">
      <w:pPr>
        <w:numPr>
          <w:ilvl w:val="0"/>
          <w:numId w:val="2"/>
        </w:numPr>
        <w:ind w:left="0" w:firstLine="0"/>
        <w:jc w:val="both"/>
        <w:rPr>
          <w:rFonts w:hint="eastAsia"/>
        </w:rPr>
      </w:pPr>
      <w:r>
        <w:rPr>
          <w:rFonts w:ascii="Times New Roman" w:hAnsi="Times New Roman"/>
        </w:rPr>
        <w:t>POWER FLOW TRACING AND LOCATIONAL TRANSMISSION PRICING</w:t>
      </w:r>
    </w:p>
    <w:p w:rsidR="00BB437D" w:rsidRDefault="00BB437D">
      <w:pPr>
        <w:jc w:val="both"/>
        <w:rPr>
          <w:rFonts w:ascii="Times New Roman" w:hAnsi="Times New Roman"/>
        </w:rPr>
      </w:pPr>
    </w:p>
    <w:p w:rsidR="00BB437D" w:rsidRDefault="00223DBB">
      <w:pPr>
        <w:jc w:val="both"/>
        <w:rPr>
          <w:rFonts w:ascii="Times New Roman" w:hAnsi="Times New Roman"/>
        </w:rPr>
      </w:pPr>
      <w:r>
        <w:rPr>
          <w:rFonts w:ascii="Times New Roman" w:hAnsi="Times New Roman"/>
        </w:rPr>
        <w:t xml:space="preserve">Some inventive work in the field of power tracing. Two versions of algorithms have been proposed to find out either the inflows or outflows of a </w:t>
      </w:r>
      <w:proofErr w:type="gramStart"/>
      <w:r>
        <w:rPr>
          <w:rFonts w:ascii="Times New Roman" w:hAnsi="Times New Roman"/>
        </w:rPr>
        <w:t>node[</w:t>
      </w:r>
      <w:proofErr w:type="gramEnd"/>
      <w:r>
        <w:rPr>
          <w:rFonts w:ascii="Times New Roman" w:hAnsi="Times New Roman"/>
        </w:rPr>
        <w:t xml:space="preserve">1]. The main advantage of this is parting of transmission losses in to particular generator or load. This will always give the positive charges which always not possible with the traditional marginal cost-based methodology. By this method of power tracing the active and reactive power flow in each line due to each generator and each load can be find out. With the availability of modern tracing framework, we are able to find proper contributions of particular generators towards particular loads, resulting in an efficient manner of load flow allocation and which also becomes the foundation of our cost estimation </w:t>
      </w:r>
      <w:proofErr w:type="gramStart"/>
      <w:r>
        <w:rPr>
          <w:rFonts w:ascii="Times New Roman" w:hAnsi="Times New Roman"/>
        </w:rPr>
        <w:t>methodology[</w:t>
      </w:r>
      <w:proofErr w:type="gramEnd"/>
      <w:r>
        <w:rPr>
          <w:rFonts w:ascii="Times New Roman" w:hAnsi="Times New Roman"/>
        </w:rPr>
        <w:t xml:space="preserve">13]. Power tracing based on the topological generation load flow remove the problem of counter flow occurs by another power flow tracing techniques. Tracing of electricity is basically a mathematical procedure of finding out the contribution of each generator towards each load, along with the path the electricity took while flowing from some Generator A to some Load A. </w:t>
      </w:r>
    </w:p>
    <w:p w:rsidR="00BB437D" w:rsidRDefault="00BB437D">
      <w:pPr>
        <w:jc w:val="both"/>
        <w:rPr>
          <w:rFonts w:ascii="Times New Roman" w:hAnsi="Times New Roman"/>
        </w:rPr>
      </w:pPr>
    </w:p>
    <w:p w:rsidR="00BB437D" w:rsidRDefault="00223DBB">
      <w:pPr>
        <w:jc w:val="both"/>
        <w:rPr>
          <w:rFonts w:ascii="Times New Roman" w:hAnsi="Times New Roman"/>
        </w:rPr>
      </w:pPr>
      <w:r>
        <w:rPr>
          <w:rFonts w:ascii="Times New Roman" w:hAnsi="Times New Roman"/>
        </w:rPr>
        <w:t>The fundamental principle behind the power flow tracing technique is the Proportional sharing principle. The basis of this can be explained through a simple junction diagram shown in Fig.1.</w:t>
      </w:r>
    </w:p>
    <w:p w:rsidR="00BB437D" w:rsidRDefault="00223DBB">
      <w:pPr>
        <w:jc w:val="both"/>
        <w:rPr>
          <w:rFonts w:ascii="Times New Roman" w:hAnsi="Times New Roman"/>
        </w:rPr>
      </w:pPr>
      <w:r>
        <w:rPr>
          <w:rFonts w:ascii="Times New Roman" w:hAnsi="Times New Roman"/>
          <w:noProof/>
          <w:lang w:val="en-IN" w:eastAsia="en-IN"/>
        </w:rPr>
        <w:drawing>
          <wp:anchor distT="0" distB="0" distL="0" distR="0" simplePos="0" relativeHeight="2" behindDoc="0" locked="0" layoutInCell="0" allowOverlap="1">
            <wp:simplePos x="0" y="0"/>
            <wp:positionH relativeFrom="column">
              <wp:align>center</wp:align>
            </wp:positionH>
            <wp:positionV relativeFrom="paragraph">
              <wp:posOffset>160655</wp:posOffset>
            </wp:positionV>
            <wp:extent cx="4242435" cy="205740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4242435" cy="2057400"/>
                    </a:xfrm>
                    <a:prstGeom prst="rect">
                      <a:avLst/>
                    </a:prstGeom>
                  </pic:spPr>
                </pic:pic>
              </a:graphicData>
            </a:graphic>
          </wp:anchor>
        </w:drawing>
      </w:r>
    </w:p>
    <w:p w:rsidR="00BB437D" w:rsidRDefault="00BB437D">
      <w:pPr>
        <w:jc w:val="both"/>
        <w:rPr>
          <w:rFonts w:ascii="Times New Roman" w:hAnsi="Times New Roman"/>
        </w:rPr>
      </w:pPr>
    </w:p>
    <w:p w:rsidR="00BB437D" w:rsidRDefault="00BB437D">
      <w:pPr>
        <w:jc w:val="both"/>
        <w:rPr>
          <w:rFonts w:ascii="Times New Roman" w:hAnsi="Times New Roman"/>
        </w:rPr>
      </w:pPr>
    </w:p>
    <w:p w:rsidR="00BB437D" w:rsidRDefault="00BB437D">
      <w:pPr>
        <w:jc w:val="both"/>
        <w:rPr>
          <w:rFonts w:ascii="Times New Roman" w:hAnsi="Times New Roman"/>
        </w:rPr>
      </w:pPr>
    </w:p>
    <w:p w:rsidR="00BB437D" w:rsidRDefault="00BB437D">
      <w:pPr>
        <w:jc w:val="both"/>
        <w:rPr>
          <w:rFonts w:ascii="Times New Roman" w:hAnsi="Times New Roman"/>
        </w:rPr>
      </w:pPr>
    </w:p>
    <w:p w:rsidR="00BB437D" w:rsidRDefault="00BB437D">
      <w:pPr>
        <w:jc w:val="both"/>
        <w:rPr>
          <w:rFonts w:ascii="Times New Roman" w:hAnsi="Times New Roman"/>
        </w:rPr>
      </w:pPr>
    </w:p>
    <w:p w:rsidR="00BB437D" w:rsidRDefault="00BB437D">
      <w:pPr>
        <w:jc w:val="both"/>
        <w:rPr>
          <w:rFonts w:ascii="Times New Roman" w:hAnsi="Times New Roman"/>
        </w:rPr>
      </w:pPr>
    </w:p>
    <w:p w:rsidR="00BB437D" w:rsidRDefault="00BB437D">
      <w:pPr>
        <w:jc w:val="both"/>
        <w:rPr>
          <w:rFonts w:ascii="Times New Roman" w:hAnsi="Times New Roman"/>
        </w:rPr>
      </w:pPr>
    </w:p>
    <w:p w:rsidR="00BB437D" w:rsidRDefault="00BB437D">
      <w:pPr>
        <w:jc w:val="both"/>
        <w:rPr>
          <w:rFonts w:ascii="Times New Roman" w:hAnsi="Times New Roman"/>
        </w:rPr>
      </w:pPr>
    </w:p>
    <w:p w:rsidR="00BB437D" w:rsidRDefault="00BB437D">
      <w:pPr>
        <w:jc w:val="both"/>
        <w:rPr>
          <w:rFonts w:ascii="Times New Roman" w:hAnsi="Times New Roman"/>
        </w:rPr>
      </w:pPr>
    </w:p>
    <w:p w:rsidR="00BB437D" w:rsidRDefault="00BB437D">
      <w:pPr>
        <w:jc w:val="both"/>
        <w:rPr>
          <w:rFonts w:ascii="Times New Roman" w:hAnsi="Times New Roman"/>
        </w:rPr>
      </w:pPr>
    </w:p>
    <w:p w:rsidR="00BB437D" w:rsidRDefault="00BB437D">
      <w:pPr>
        <w:jc w:val="both"/>
        <w:rPr>
          <w:rFonts w:ascii="Times New Roman" w:hAnsi="Times New Roman"/>
        </w:rPr>
      </w:pPr>
    </w:p>
    <w:p w:rsidR="00BB437D" w:rsidRDefault="00BB437D">
      <w:pPr>
        <w:jc w:val="both"/>
        <w:rPr>
          <w:rFonts w:ascii="Times New Roman" w:hAnsi="Times New Roman"/>
        </w:rPr>
      </w:pPr>
    </w:p>
    <w:p w:rsidR="00BB437D" w:rsidRDefault="00223DBB">
      <w:pPr>
        <w:jc w:val="both"/>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t>Fig.1. Proportional sharing principle</w:t>
      </w:r>
    </w:p>
    <w:p w:rsidR="00BB437D" w:rsidRDefault="00BB437D">
      <w:pPr>
        <w:jc w:val="both"/>
        <w:rPr>
          <w:rFonts w:ascii="Times New Roman" w:hAnsi="Times New Roman"/>
        </w:rPr>
      </w:pPr>
    </w:p>
    <w:p w:rsidR="00BB437D" w:rsidRDefault="00BB437D">
      <w:pPr>
        <w:jc w:val="both"/>
        <w:rPr>
          <w:rFonts w:ascii="Times New Roman" w:hAnsi="Times New Roman"/>
        </w:rPr>
      </w:pPr>
    </w:p>
    <w:p w:rsidR="00BB437D" w:rsidRDefault="00BB437D">
      <w:pPr>
        <w:jc w:val="both"/>
        <w:rPr>
          <w:rFonts w:ascii="Times New Roman" w:hAnsi="Times New Roman"/>
        </w:rPr>
      </w:pPr>
    </w:p>
    <w:p w:rsidR="00BB437D" w:rsidRDefault="00223DBB">
      <w:pPr>
        <w:jc w:val="both"/>
        <w:rPr>
          <w:rFonts w:ascii="Times New Roman" w:hAnsi="Times New Roman"/>
        </w:rPr>
      </w:pPr>
      <w:r>
        <w:rPr>
          <w:rFonts w:ascii="Times New Roman" w:hAnsi="Times New Roman"/>
        </w:rPr>
        <w:t xml:space="preserve">The figure shows that the line </w:t>
      </w:r>
      <w:r>
        <w:rPr>
          <w:rFonts w:ascii="Times New Roman" w:hAnsi="Times New Roman"/>
          <w:i/>
          <w:iCs/>
        </w:rPr>
        <w:t>j-</w:t>
      </w:r>
      <w:proofErr w:type="spellStart"/>
      <w:r>
        <w:rPr>
          <w:rFonts w:ascii="Times New Roman" w:hAnsi="Times New Roman"/>
          <w:i/>
          <w:iCs/>
        </w:rPr>
        <w:t>i</w:t>
      </w:r>
      <w:proofErr w:type="spellEnd"/>
      <w:r>
        <w:rPr>
          <w:rFonts w:ascii="Times New Roman" w:hAnsi="Times New Roman"/>
          <w:i/>
          <w:iCs/>
        </w:rPr>
        <w:t xml:space="preserve"> </w:t>
      </w:r>
      <w:r>
        <w:rPr>
          <w:rFonts w:ascii="Times New Roman" w:hAnsi="Times New Roman"/>
        </w:rPr>
        <w:t xml:space="preserve">is carrying power 80W, thus, it can be depicted as, </w:t>
      </w:r>
      <w:proofErr w:type="spellStart"/>
      <w:r>
        <w:rPr>
          <w:rFonts w:ascii="Times New Roman" w:hAnsi="Times New Roman"/>
        </w:rPr>
        <w:t>P</w:t>
      </w:r>
      <w:r>
        <w:rPr>
          <w:rFonts w:ascii="Times New Roman" w:hAnsi="Times New Roman"/>
          <w:vertAlign w:val="subscript"/>
        </w:rPr>
        <w:t>j-</w:t>
      </w:r>
      <w:proofErr w:type="gramStart"/>
      <w:r>
        <w:rPr>
          <w:rFonts w:ascii="Times New Roman" w:hAnsi="Times New Roman"/>
          <w:vertAlign w:val="subscript"/>
        </w:rPr>
        <w:t>i</w:t>
      </w:r>
      <w:proofErr w:type="spellEnd"/>
      <w:r>
        <w:rPr>
          <w:rFonts w:ascii="Times New Roman" w:hAnsi="Times New Roman"/>
          <w:vertAlign w:val="subscript"/>
        </w:rPr>
        <w:t xml:space="preserve"> </w:t>
      </w:r>
      <w:r>
        <w:rPr>
          <w:rFonts w:ascii="Times New Roman" w:hAnsi="Times New Roman"/>
        </w:rPr>
        <w:t xml:space="preserve"> =</w:t>
      </w:r>
      <w:proofErr w:type="gramEnd"/>
      <w:r>
        <w:rPr>
          <w:rFonts w:ascii="Times New Roman" w:hAnsi="Times New Roman"/>
        </w:rPr>
        <w:t xml:space="preserve"> 80MW ; </w:t>
      </w:r>
      <w:proofErr w:type="spellStart"/>
      <w:r>
        <w:rPr>
          <w:rFonts w:ascii="Times New Roman" w:hAnsi="Times New Roman"/>
        </w:rPr>
        <w:t>P</w:t>
      </w:r>
      <w:r>
        <w:rPr>
          <w:rFonts w:ascii="Times New Roman" w:hAnsi="Times New Roman"/>
          <w:vertAlign w:val="subscript"/>
        </w:rPr>
        <w:t>k-i</w:t>
      </w:r>
      <w:proofErr w:type="spellEnd"/>
      <w:r>
        <w:rPr>
          <w:rFonts w:ascii="Times New Roman" w:hAnsi="Times New Roman"/>
        </w:rPr>
        <w:t>= 120MW ; P</w:t>
      </w:r>
      <w:r>
        <w:rPr>
          <w:rFonts w:ascii="Times New Roman" w:hAnsi="Times New Roman"/>
          <w:vertAlign w:val="subscript"/>
        </w:rPr>
        <w:t>i-m</w:t>
      </w:r>
      <w:r>
        <w:rPr>
          <w:rFonts w:ascii="Times New Roman" w:hAnsi="Times New Roman"/>
        </w:rPr>
        <w:t xml:space="preserve"> = 140MW ; P</w:t>
      </w:r>
      <w:r>
        <w:rPr>
          <w:rFonts w:ascii="Times New Roman" w:hAnsi="Times New Roman"/>
          <w:vertAlign w:val="subscript"/>
        </w:rPr>
        <w:t>i-l</w:t>
      </w:r>
      <w:r>
        <w:rPr>
          <w:rFonts w:ascii="Times New Roman" w:hAnsi="Times New Roman"/>
        </w:rPr>
        <w:t xml:space="preserve"> = 60MW. Now, incoming power to </w:t>
      </w:r>
      <w:proofErr w:type="spellStart"/>
      <w:r>
        <w:rPr>
          <w:rFonts w:ascii="Times New Roman" w:hAnsi="Times New Roman"/>
        </w:rPr>
        <w:t>i</w:t>
      </w:r>
      <w:r>
        <w:rPr>
          <w:rFonts w:ascii="Times New Roman" w:hAnsi="Times New Roman"/>
          <w:vertAlign w:val="superscript"/>
        </w:rPr>
        <w:t>th</w:t>
      </w:r>
      <w:proofErr w:type="spellEnd"/>
      <w:r>
        <w:rPr>
          <w:rFonts w:ascii="Times New Roman" w:hAnsi="Times New Roman"/>
        </w:rPr>
        <w:t xml:space="preserve"> node will be, P</w:t>
      </w:r>
      <w:r>
        <w:rPr>
          <w:rFonts w:ascii="Times New Roman" w:hAnsi="Times New Roman"/>
          <w:vertAlign w:val="subscript"/>
        </w:rPr>
        <w:t>i</w:t>
      </w:r>
      <w:r>
        <w:rPr>
          <w:rFonts w:ascii="Times New Roman" w:hAnsi="Times New Roman"/>
        </w:rPr>
        <w:t xml:space="preserve"> = 80 + 120 = 200 MW, the contribution of line j-</w:t>
      </w:r>
      <w:proofErr w:type="spellStart"/>
      <w:r>
        <w:rPr>
          <w:rFonts w:ascii="Times New Roman" w:hAnsi="Times New Roman"/>
        </w:rPr>
        <w:t>i</w:t>
      </w:r>
      <w:proofErr w:type="spellEnd"/>
      <w:r>
        <w:rPr>
          <w:rFonts w:ascii="Times New Roman" w:hAnsi="Times New Roman"/>
        </w:rPr>
        <w:t xml:space="preserve"> to the node </w:t>
      </w:r>
      <w:proofErr w:type="spellStart"/>
      <w:r>
        <w:rPr>
          <w:rFonts w:ascii="Times New Roman" w:hAnsi="Times New Roman"/>
        </w:rPr>
        <w:t>i</w:t>
      </w:r>
      <w:r>
        <w:rPr>
          <w:rFonts w:ascii="Times New Roman" w:hAnsi="Times New Roman"/>
          <w:vertAlign w:val="superscript"/>
        </w:rPr>
        <w:t>th</w:t>
      </w:r>
      <w:proofErr w:type="spellEnd"/>
      <w:r>
        <w:rPr>
          <w:rFonts w:ascii="Times New Roman" w:hAnsi="Times New Roman"/>
        </w:rPr>
        <w:t xml:space="preserve"> contribution is 40% and the contribution of k-</w:t>
      </w:r>
      <w:proofErr w:type="spellStart"/>
      <w:r>
        <w:rPr>
          <w:rFonts w:ascii="Times New Roman" w:hAnsi="Times New Roman"/>
        </w:rPr>
        <w:t>i</w:t>
      </w:r>
      <w:proofErr w:type="spellEnd"/>
      <w:r>
        <w:rPr>
          <w:rFonts w:ascii="Times New Roman" w:hAnsi="Times New Roman"/>
        </w:rPr>
        <w:t xml:space="preserve"> line to node </w:t>
      </w:r>
      <w:proofErr w:type="spellStart"/>
      <w:r>
        <w:rPr>
          <w:rFonts w:ascii="Times New Roman" w:hAnsi="Times New Roman"/>
        </w:rPr>
        <w:t>i</w:t>
      </w:r>
      <w:r>
        <w:rPr>
          <w:rFonts w:ascii="Times New Roman" w:hAnsi="Times New Roman"/>
          <w:vertAlign w:val="superscript"/>
        </w:rPr>
        <w:t>th</w:t>
      </w:r>
      <w:proofErr w:type="spellEnd"/>
      <w:r>
        <w:rPr>
          <w:rFonts w:ascii="Times New Roman" w:hAnsi="Times New Roman"/>
        </w:rPr>
        <w:t xml:space="preserve"> is 60%, which is visible from the simple concept of proportional sharing. Now, the outflows from node </w:t>
      </w:r>
      <w:proofErr w:type="spellStart"/>
      <w:r>
        <w:rPr>
          <w:rFonts w:ascii="Times New Roman" w:hAnsi="Times New Roman"/>
        </w:rPr>
        <w:t>i</w:t>
      </w:r>
      <w:proofErr w:type="spellEnd"/>
      <w:r>
        <w:rPr>
          <w:rFonts w:ascii="Times New Roman" w:hAnsi="Times New Roman"/>
        </w:rPr>
        <w:t xml:space="preserve">, is independent of voltage gradient and impedance of </w:t>
      </w:r>
      <w:proofErr w:type="gramStart"/>
      <w:r>
        <w:rPr>
          <w:rFonts w:ascii="Times New Roman" w:hAnsi="Times New Roman"/>
        </w:rPr>
        <w:t>line[</w:t>
      </w:r>
      <w:proofErr w:type="gramEnd"/>
      <w:r>
        <w:rPr>
          <w:rFonts w:ascii="Times New Roman" w:hAnsi="Times New Roman"/>
        </w:rPr>
        <w:t xml:space="preserve">14]. Thus, the outflow of line </w:t>
      </w:r>
      <w:proofErr w:type="spellStart"/>
      <w:r>
        <w:rPr>
          <w:rFonts w:ascii="Times New Roman" w:hAnsi="Times New Roman"/>
        </w:rPr>
        <w:t>i</w:t>
      </w:r>
      <w:proofErr w:type="spellEnd"/>
      <w:r>
        <w:rPr>
          <w:rFonts w:ascii="Times New Roman" w:hAnsi="Times New Roman"/>
        </w:rPr>
        <w:t>-m 140MW will consist the contribution from the lines, j-</w:t>
      </w:r>
      <w:proofErr w:type="spellStart"/>
      <w:r>
        <w:rPr>
          <w:rFonts w:ascii="Times New Roman" w:hAnsi="Times New Roman"/>
        </w:rPr>
        <w:t>i</w:t>
      </w:r>
      <w:proofErr w:type="spellEnd"/>
      <w:r>
        <w:rPr>
          <w:rFonts w:ascii="Times New Roman" w:hAnsi="Times New Roman"/>
        </w:rPr>
        <w:t xml:space="preserve"> and k-</w:t>
      </w:r>
      <w:proofErr w:type="spellStart"/>
      <w:r>
        <w:rPr>
          <w:rFonts w:ascii="Times New Roman" w:hAnsi="Times New Roman"/>
        </w:rPr>
        <w:t>i</w:t>
      </w:r>
      <w:proofErr w:type="spellEnd"/>
      <w:r>
        <w:rPr>
          <w:rFonts w:ascii="Times New Roman" w:hAnsi="Times New Roman"/>
        </w:rPr>
        <w:t xml:space="preserve"> in the same proportionality, which is, </w:t>
      </w:r>
    </w:p>
    <w:p w:rsidR="00BB437D" w:rsidRDefault="00BB437D">
      <w:pPr>
        <w:jc w:val="both"/>
        <w:rPr>
          <w:rFonts w:hint="eastAsia"/>
        </w:rPr>
      </w:pPr>
    </w:p>
    <w:p w:rsidR="00BB437D" w:rsidRDefault="00223DBB">
      <w:pPr>
        <w:jc w:val="both"/>
        <w:rPr>
          <w:rFonts w:ascii="Times New Roman" w:hAnsi="Times New Roman"/>
        </w:rPr>
      </w:pPr>
      <w:r>
        <w:rPr>
          <w:rFonts w:ascii="Times New Roman" w:hAnsi="Times New Roman"/>
          <w:spacing w:val="10"/>
        </w:rPr>
        <w:t>Contribution of line j-</w:t>
      </w:r>
      <w:proofErr w:type="spellStart"/>
      <w:r>
        <w:rPr>
          <w:rFonts w:ascii="Times New Roman" w:hAnsi="Times New Roman"/>
          <w:spacing w:val="10"/>
        </w:rPr>
        <w:t>i</w:t>
      </w:r>
      <w:proofErr w:type="spellEnd"/>
      <w:r>
        <w:rPr>
          <w:rFonts w:ascii="Times New Roman" w:hAnsi="Times New Roman"/>
          <w:spacing w:val="10"/>
        </w:rPr>
        <w:t xml:space="preserve"> to line </w:t>
      </w:r>
      <w:proofErr w:type="spellStart"/>
      <w:r>
        <w:rPr>
          <w:rFonts w:ascii="Times New Roman" w:hAnsi="Times New Roman"/>
          <w:spacing w:val="10"/>
        </w:rPr>
        <w:t>i</w:t>
      </w:r>
      <w:proofErr w:type="spellEnd"/>
      <w:r>
        <w:rPr>
          <w:rFonts w:ascii="Times New Roman" w:hAnsi="Times New Roman"/>
          <w:spacing w:val="10"/>
        </w:rPr>
        <w:t>-m = 140(80/200) = 56MW</w:t>
      </w:r>
      <w:r>
        <w:rPr>
          <w:rFonts w:ascii="Times New Roman" w:hAnsi="Times New Roman"/>
        </w:rPr>
        <w:t xml:space="preserve"> </w:t>
      </w:r>
    </w:p>
    <w:p w:rsidR="00BB437D" w:rsidRDefault="00223DBB">
      <w:pPr>
        <w:jc w:val="both"/>
        <w:rPr>
          <w:rFonts w:ascii="Times New Roman" w:hAnsi="Times New Roman"/>
          <w:spacing w:val="10"/>
        </w:rPr>
      </w:pPr>
      <w:r>
        <w:rPr>
          <w:rFonts w:ascii="Times New Roman" w:hAnsi="Times New Roman"/>
          <w:spacing w:val="10"/>
        </w:rPr>
        <w:t>Contribution of line k-</w:t>
      </w:r>
      <w:proofErr w:type="spellStart"/>
      <w:r>
        <w:rPr>
          <w:rFonts w:ascii="Times New Roman" w:hAnsi="Times New Roman"/>
          <w:spacing w:val="10"/>
        </w:rPr>
        <w:t>i</w:t>
      </w:r>
      <w:proofErr w:type="spellEnd"/>
      <w:r>
        <w:rPr>
          <w:rFonts w:ascii="Times New Roman" w:hAnsi="Times New Roman"/>
          <w:spacing w:val="10"/>
        </w:rPr>
        <w:t xml:space="preserve"> to line </w:t>
      </w:r>
      <w:proofErr w:type="spellStart"/>
      <w:r>
        <w:rPr>
          <w:rFonts w:ascii="Times New Roman" w:hAnsi="Times New Roman"/>
          <w:spacing w:val="10"/>
        </w:rPr>
        <w:t>i</w:t>
      </w:r>
      <w:proofErr w:type="spellEnd"/>
      <w:r>
        <w:rPr>
          <w:rFonts w:ascii="Times New Roman" w:hAnsi="Times New Roman"/>
          <w:spacing w:val="10"/>
        </w:rPr>
        <w:t xml:space="preserve">-m = 140(120/200) = 84MW </w:t>
      </w:r>
    </w:p>
    <w:p w:rsidR="00BB437D" w:rsidRDefault="00BB437D">
      <w:pPr>
        <w:jc w:val="both"/>
        <w:rPr>
          <w:rFonts w:ascii="Times New Roman" w:hAnsi="Times New Roman"/>
        </w:rPr>
      </w:pPr>
    </w:p>
    <w:p w:rsidR="00BB437D" w:rsidRDefault="00223DBB">
      <w:pPr>
        <w:jc w:val="both"/>
        <w:rPr>
          <w:rFonts w:ascii="Times New Roman" w:hAnsi="Times New Roman"/>
        </w:rPr>
      </w:pPr>
      <w:r>
        <w:rPr>
          <w:rFonts w:ascii="Times New Roman" w:hAnsi="Times New Roman"/>
        </w:rPr>
        <w:t xml:space="preserve">Similarly, the contribution of line </w:t>
      </w:r>
      <w:proofErr w:type="spellStart"/>
      <w:r>
        <w:rPr>
          <w:rFonts w:ascii="Times New Roman" w:hAnsi="Times New Roman"/>
        </w:rPr>
        <w:t>i</w:t>
      </w:r>
      <w:proofErr w:type="spellEnd"/>
      <w:r>
        <w:rPr>
          <w:rFonts w:ascii="Times New Roman" w:hAnsi="Times New Roman"/>
        </w:rPr>
        <w:t>-l will be due to lines, j-</w:t>
      </w:r>
      <w:proofErr w:type="spellStart"/>
      <w:r>
        <w:rPr>
          <w:rFonts w:ascii="Times New Roman" w:hAnsi="Times New Roman"/>
        </w:rPr>
        <w:t>i</w:t>
      </w:r>
      <w:proofErr w:type="spellEnd"/>
      <w:r>
        <w:rPr>
          <w:rFonts w:ascii="Times New Roman" w:hAnsi="Times New Roman"/>
        </w:rPr>
        <w:t xml:space="preserve"> and k-</w:t>
      </w:r>
      <w:proofErr w:type="spellStart"/>
      <w:r>
        <w:rPr>
          <w:rFonts w:ascii="Times New Roman" w:hAnsi="Times New Roman"/>
        </w:rPr>
        <w:t>i</w:t>
      </w:r>
      <w:proofErr w:type="spellEnd"/>
      <w:r>
        <w:rPr>
          <w:rFonts w:ascii="Times New Roman" w:hAnsi="Times New Roman"/>
        </w:rPr>
        <w:t xml:space="preserve"> in the same proportion, which is, </w:t>
      </w:r>
    </w:p>
    <w:p w:rsidR="00BB437D" w:rsidRDefault="00BB437D">
      <w:pPr>
        <w:jc w:val="both"/>
        <w:rPr>
          <w:rFonts w:ascii="Times New Roman" w:hAnsi="Times New Roman"/>
        </w:rPr>
      </w:pPr>
    </w:p>
    <w:p w:rsidR="00BB437D" w:rsidRDefault="00223DBB">
      <w:pPr>
        <w:jc w:val="both"/>
        <w:rPr>
          <w:rFonts w:ascii="Times New Roman" w:hAnsi="Times New Roman"/>
          <w:spacing w:val="10"/>
        </w:rPr>
      </w:pPr>
      <w:r>
        <w:rPr>
          <w:rFonts w:ascii="Times New Roman" w:hAnsi="Times New Roman"/>
          <w:spacing w:val="10"/>
        </w:rPr>
        <w:t>Contribution of line j-</w:t>
      </w:r>
      <w:proofErr w:type="spellStart"/>
      <w:r>
        <w:rPr>
          <w:rFonts w:ascii="Times New Roman" w:hAnsi="Times New Roman"/>
          <w:spacing w:val="10"/>
        </w:rPr>
        <w:t>i</w:t>
      </w:r>
      <w:proofErr w:type="spellEnd"/>
      <w:r>
        <w:rPr>
          <w:rFonts w:ascii="Times New Roman" w:hAnsi="Times New Roman"/>
          <w:spacing w:val="10"/>
        </w:rPr>
        <w:t xml:space="preserve"> to line </w:t>
      </w:r>
      <w:proofErr w:type="spellStart"/>
      <w:r>
        <w:rPr>
          <w:rFonts w:ascii="Times New Roman" w:hAnsi="Times New Roman"/>
          <w:spacing w:val="10"/>
        </w:rPr>
        <w:t>i</w:t>
      </w:r>
      <w:proofErr w:type="spellEnd"/>
      <w:r>
        <w:rPr>
          <w:rFonts w:ascii="Times New Roman" w:hAnsi="Times New Roman"/>
          <w:spacing w:val="10"/>
        </w:rPr>
        <w:t xml:space="preserve">-l = 60(80/200) = 24MW </w:t>
      </w:r>
    </w:p>
    <w:p w:rsidR="00BB437D" w:rsidRDefault="00223DBB">
      <w:pPr>
        <w:jc w:val="both"/>
        <w:rPr>
          <w:rFonts w:ascii="Times New Roman" w:hAnsi="Times New Roman"/>
          <w:spacing w:val="10"/>
        </w:rPr>
      </w:pPr>
      <w:r>
        <w:rPr>
          <w:rFonts w:ascii="Times New Roman" w:hAnsi="Times New Roman"/>
          <w:spacing w:val="10"/>
        </w:rPr>
        <w:t>Contribution of line k-</w:t>
      </w:r>
      <w:proofErr w:type="spellStart"/>
      <w:r>
        <w:rPr>
          <w:rFonts w:ascii="Times New Roman" w:hAnsi="Times New Roman"/>
          <w:spacing w:val="10"/>
        </w:rPr>
        <w:t>i</w:t>
      </w:r>
      <w:proofErr w:type="spellEnd"/>
      <w:r>
        <w:rPr>
          <w:rFonts w:ascii="Times New Roman" w:hAnsi="Times New Roman"/>
          <w:spacing w:val="10"/>
        </w:rPr>
        <w:t xml:space="preserve"> to line </w:t>
      </w:r>
      <w:proofErr w:type="spellStart"/>
      <w:r>
        <w:rPr>
          <w:rFonts w:ascii="Times New Roman" w:hAnsi="Times New Roman"/>
          <w:spacing w:val="10"/>
        </w:rPr>
        <w:t>i</w:t>
      </w:r>
      <w:proofErr w:type="spellEnd"/>
      <w:r>
        <w:rPr>
          <w:rFonts w:ascii="Times New Roman" w:hAnsi="Times New Roman"/>
          <w:spacing w:val="10"/>
        </w:rPr>
        <w:t xml:space="preserve">-l = 60(120/200) = 36MW </w:t>
      </w:r>
    </w:p>
    <w:p w:rsidR="00BB437D" w:rsidRDefault="00BB437D">
      <w:pPr>
        <w:jc w:val="both"/>
        <w:rPr>
          <w:rFonts w:ascii="Times New Roman" w:hAnsi="Times New Roman"/>
        </w:rPr>
      </w:pPr>
    </w:p>
    <w:p w:rsidR="00BB437D" w:rsidRDefault="00223DBB">
      <w:pPr>
        <w:jc w:val="both"/>
        <w:rPr>
          <w:rFonts w:ascii="Times New Roman" w:hAnsi="Times New Roman"/>
        </w:rPr>
      </w:pPr>
      <w:r>
        <w:rPr>
          <w:rFonts w:ascii="Times New Roman" w:hAnsi="Times New Roman"/>
        </w:rPr>
        <w:t xml:space="preserve">The concept of locational transmission pricing (LTP), comes from the core of Point of Connection (POC) tariff scheme. POC scheme provides the operators access to whole energy system network, at one point, that is, the entire market place is accessible through one point of </w:t>
      </w:r>
      <w:proofErr w:type="gramStart"/>
      <w:r>
        <w:rPr>
          <w:rFonts w:ascii="Times New Roman" w:hAnsi="Times New Roman"/>
        </w:rPr>
        <w:t>connection[</w:t>
      </w:r>
      <w:proofErr w:type="gramEnd"/>
      <w:r>
        <w:rPr>
          <w:rFonts w:ascii="Times New Roman" w:hAnsi="Times New Roman"/>
        </w:rPr>
        <w:t xml:space="preserve">15]. The main advantage of 24 using this pricing scheme is that, the charges applied or recovered from the users is done through a MW proportional injection or demands, which is independent of path followed and thus pancaking of costs doesn’t takes place, as a result of which, both power exchange and bilateral trades can be employed. </w:t>
      </w:r>
    </w:p>
    <w:p w:rsidR="00BB437D" w:rsidRDefault="00BB437D">
      <w:pPr>
        <w:jc w:val="both"/>
        <w:rPr>
          <w:rFonts w:ascii="Times New Roman" w:hAnsi="Times New Roman"/>
        </w:rPr>
      </w:pPr>
    </w:p>
    <w:p w:rsidR="00BB437D" w:rsidRDefault="00223DBB">
      <w:pPr>
        <w:jc w:val="both"/>
        <w:rPr>
          <w:rFonts w:ascii="Times New Roman" w:hAnsi="Times New Roman"/>
        </w:rPr>
      </w:pPr>
      <w:r>
        <w:rPr>
          <w:rFonts w:ascii="Times New Roman" w:hAnsi="Times New Roman"/>
        </w:rPr>
        <w:t xml:space="preserve">Let us define some variables as, </w:t>
      </w:r>
    </w:p>
    <w:p w:rsidR="00BB437D" w:rsidRDefault="00223DBB">
      <w:pPr>
        <w:jc w:val="both"/>
        <w:rPr>
          <w:rFonts w:ascii="Times New Roman" w:hAnsi="Times New Roman"/>
        </w:rPr>
      </w:pPr>
      <w:r>
        <w:rPr>
          <w:rFonts w:ascii="Times New Roman" w:hAnsi="Times New Roman"/>
        </w:rPr>
        <w:t xml:space="preserve">Name of Line = </w:t>
      </w:r>
      <w:r>
        <w:rPr>
          <w:rFonts w:ascii="Times New Roman" w:hAnsi="Times New Roman"/>
          <w:spacing w:val="20"/>
        </w:rPr>
        <w:t>L</w:t>
      </w:r>
      <w:r>
        <w:rPr>
          <w:rFonts w:ascii="Times New Roman" w:hAnsi="Times New Roman"/>
          <w:spacing w:val="20"/>
          <w:vertAlign w:val="subscript"/>
        </w:rPr>
        <w:t>m</w:t>
      </w:r>
      <w:r>
        <w:rPr>
          <w:rFonts w:ascii="Times New Roman" w:hAnsi="Times New Roman"/>
        </w:rPr>
        <w:t xml:space="preserve"> </w:t>
      </w:r>
    </w:p>
    <w:p w:rsidR="00BB437D" w:rsidRDefault="00223DBB">
      <w:pPr>
        <w:jc w:val="both"/>
        <w:rPr>
          <w:rFonts w:ascii="Times New Roman" w:hAnsi="Times New Roman"/>
        </w:rPr>
      </w:pPr>
      <w:r>
        <w:rPr>
          <w:rFonts w:ascii="Times New Roman" w:hAnsi="Times New Roman"/>
        </w:rPr>
        <w:t xml:space="preserve">Cost of line per MW per unit = </w:t>
      </w:r>
      <w:proofErr w:type="spellStart"/>
      <w:r>
        <w:rPr>
          <w:rFonts w:ascii="Times New Roman" w:hAnsi="Times New Roman"/>
          <w:spacing w:val="20"/>
        </w:rPr>
        <w:t>c</w:t>
      </w:r>
      <w:r>
        <w:rPr>
          <w:rFonts w:ascii="Times New Roman" w:hAnsi="Times New Roman"/>
          <w:spacing w:val="20"/>
          <w:vertAlign w:val="subscript"/>
        </w:rPr>
        <w:t>lm</w:t>
      </w:r>
      <w:proofErr w:type="spellEnd"/>
      <w:r>
        <w:rPr>
          <w:rFonts w:ascii="Times New Roman" w:hAnsi="Times New Roman"/>
        </w:rPr>
        <w:t xml:space="preserve"> </w:t>
      </w:r>
    </w:p>
    <w:p w:rsidR="00BB437D" w:rsidRDefault="00223DBB">
      <w:pPr>
        <w:jc w:val="both"/>
        <w:rPr>
          <w:rFonts w:ascii="Times New Roman" w:hAnsi="Times New Roman"/>
        </w:rPr>
      </w:pPr>
      <w:r>
        <w:rPr>
          <w:rFonts w:ascii="Times New Roman" w:hAnsi="Times New Roman"/>
        </w:rPr>
        <w:t>Length of line =</w:t>
      </w:r>
      <w:r>
        <w:rPr>
          <w:rFonts w:ascii="Times New Roman" w:hAnsi="Times New Roman"/>
          <w:spacing w:val="20"/>
        </w:rPr>
        <w:t xml:space="preserve"> </w:t>
      </w:r>
      <w:proofErr w:type="spellStart"/>
      <w:r>
        <w:rPr>
          <w:rFonts w:ascii="Times New Roman" w:hAnsi="Times New Roman"/>
          <w:spacing w:val="20"/>
        </w:rPr>
        <w:t>L</w:t>
      </w:r>
      <w:r>
        <w:rPr>
          <w:rFonts w:ascii="Times New Roman" w:hAnsi="Times New Roman"/>
          <w:spacing w:val="20"/>
          <w:vertAlign w:val="subscript"/>
        </w:rPr>
        <w:t>lm</w:t>
      </w:r>
      <w:proofErr w:type="spellEnd"/>
      <w:r>
        <w:rPr>
          <w:rFonts w:ascii="Times New Roman" w:hAnsi="Times New Roman"/>
        </w:rPr>
        <w:t xml:space="preserve"> </w:t>
      </w:r>
    </w:p>
    <w:p w:rsidR="00BB437D" w:rsidRDefault="00223DBB">
      <w:pPr>
        <w:jc w:val="both"/>
        <w:rPr>
          <w:rFonts w:ascii="Times New Roman" w:hAnsi="Times New Roman"/>
        </w:rPr>
      </w:pPr>
      <w:r>
        <w:rPr>
          <w:rFonts w:ascii="Times New Roman" w:hAnsi="Times New Roman"/>
        </w:rPr>
        <w:t xml:space="preserve">Thus </w:t>
      </w:r>
      <w:proofErr w:type="spellStart"/>
      <w:r>
        <w:rPr>
          <w:rFonts w:ascii="Times New Roman" w:hAnsi="Times New Roman"/>
          <w:spacing w:val="20"/>
        </w:rPr>
        <w:t>C`</w:t>
      </w:r>
      <w:r>
        <w:rPr>
          <w:rFonts w:ascii="Times New Roman" w:hAnsi="Times New Roman"/>
          <w:spacing w:val="20"/>
          <w:vertAlign w:val="subscript"/>
        </w:rPr>
        <w:t>lm</w:t>
      </w:r>
      <w:proofErr w:type="spellEnd"/>
      <w:r>
        <w:rPr>
          <w:rFonts w:ascii="Times New Roman" w:hAnsi="Times New Roman"/>
          <w:spacing w:val="20"/>
        </w:rPr>
        <w:t xml:space="preserve"> = </w:t>
      </w:r>
      <w:proofErr w:type="spellStart"/>
      <w:proofErr w:type="gramStart"/>
      <w:r>
        <w:rPr>
          <w:rFonts w:ascii="Times New Roman" w:hAnsi="Times New Roman"/>
          <w:spacing w:val="20"/>
        </w:rPr>
        <w:t>c</w:t>
      </w:r>
      <w:r>
        <w:rPr>
          <w:rFonts w:ascii="Times New Roman" w:hAnsi="Times New Roman"/>
          <w:spacing w:val="20"/>
          <w:vertAlign w:val="subscript"/>
        </w:rPr>
        <w:t>lm</w:t>
      </w:r>
      <w:proofErr w:type="spellEnd"/>
      <w:r>
        <w:rPr>
          <w:rFonts w:ascii="Times New Roman" w:hAnsi="Times New Roman"/>
          <w:spacing w:val="20"/>
        </w:rPr>
        <w:t xml:space="preserve"> .</w:t>
      </w:r>
      <w:proofErr w:type="gramEnd"/>
      <w:r>
        <w:rPr>
          <w:rFonts w:ascii="Times New Roman" w:hAnsi="Times New Roman"/>
          <w:spacing w:val="20"/>
        </w:rPr>
        <w:t xml:space="preserve"> </w:t>
      </w:r>
      <w:proofErr w:type="spellStart"/>
      <w:r>
        <w:rPr>
          <w:rFonts w:ascii="Times New Roman" w:hAnsi="Times New Roman"/>
          <w:spacing w:val="20"/>
        </w:rPr>
        <w:t>L</w:t>
      </w:r>
      <w:r>
        <w:rPr>
          <w:rFonts w:ascii="Times New Roman" w:hAnsi="Times New Roman"/>
          <w:spacing w:val="20"/>
          <w:vertAlign w:val="subscript"/>
        </w:rPr>
        <w:t>lm</w:t>
      </w:r>
      <w:proofErr w:type="spellEnd"/>
      <w:r>
        <w:rPr>
          <w:rFonts w:ascii="Times New Roman" w:hAnsi="Times New Roman"/>
        </w:rPr>
        <w:t xml:space="preserve"> Now, a load is using </w:t>
      </w:r>
      <w:proofErr w:type="spellStart"/>
      <w:r>
        <w:rPr>
          <w:rFonts w:ascii="Times New Roman" w:hAnsi="Times New Roman"/>
        </w:rPr>
        <w:t>P</w:t>
      </w:r>
      <w:r>
        <w:rPr>
          <w:rFonts w:ascii="Times New Roman" w:hAnsi="Times New Roman"/>
          <w:vertAlign w:val="subscript"/>
        </w:rPr>
        <w:t>lm</w:t>
      </w:r>
      <w:proofErr w:type="spellEnd"/>
      <w:r>
        <w:rPr>
          <w:rFonts w:ascii="Times New Roman" w:hAnsi="Times New Roman"/>
        </w:rPr>
        <w:t xml:space="preserve"> power from the corresponding line, thus, the total network usage cost for that particular line will be[9], </w:t>
      </w:r>
    </w:p>
    <w:p w:rsidR="00BB437D" w:rsidRDefault="00BB437D">
      <w:pPr>
        <w:jc w:val="both"/>
        <w:rPr>
          <w:rFonts w:hint="eastAsia"/>
        </w:rPr>
      </w:pPr>
    </w:p>
    <w:p w:rsidR="00BB437D" w:rsidRDefault="00223DBB">
      <w:pPr>
        <w:jc w:val="both"/>
        <w:rPr>
          <w:rFonts w:ascii="Times New Roman" w:hAnsi="Times New Roman"/>
        </w:rPr>
      </w:pPr>
      <w:r>
        <w:rPr>
          <w:rFonts w:ascii="Times New Roman" w:hAnsi="Times New Roman"/>
        </w:rPr>
        <w:t xml:space="preserve">Total Cost = </w:t>
      </w:r>
      <w:r>
        <w:rPr>
          <w:rFonts w:ascii="Times New Roman" w:hAnsi="Times New Roman"/>
          <w:spacing w:val="20"/>
        </w:rPr>
        <w:t>Σ∀ l</w:t>
      </w:r>
      <w:r>
        <w:rPr>
          <w:rFonts w:ascii="Times New Roman" w:hAnsi="Times New Roman"/>
          <w:spacing w:val="20"/>
          <w:vertAlign w:val="subscript"/>
        </w:rPr>
        <w:t>m</w:t>
      </w:r>
      <w:r>
        <w:rPr>
          <w:rFonts w:ascii="Times New Roman" w:hAnsi="Times New Roman"/>
          <w:spacing w:val="20"/>
        </w:rPr>
        <w:t xml:space="preserve"> </w:t>
      </w:r>
      <w:proofErr w:type="spellStart"/>
      <w:r>
        <w:rPr>
          <w:rFonts w:ascii="Times New Roman" w:hAnsi="Times New Roman"/>
          <w:spacing w:val="20"/>
        </w:rPr>
        <w:t>C`</w:t>
      </w:r>
      <w:r>
        <w:rPr>
          <w:rFonts w:ascii="Times New Roman" w:hAnsi="Times New Roman"/>
          <w:spacing w:val="20"/>
          <w:vertAlign w:val="subscript"/>
        </w:rPr>
        <w:t>lm</w:t>
      </w:r>
      <w:proofErr w:type="spellEnd"/>
      <w:r>
        <w:rPr>
          <w:rFonts w:ascii="Times New Roman" w:hAnsi="Times New Roman"/>
          <w:spacing w:val="20"/>
        </w:rPr>
        <w:t xml:space="preserve">. </w:t>
      </w:r>
      <w:proofErr w:type="spellStart"/>
      <w:r>
        <w:rPr>
          <w:rFonts w:ascii="Times New Roman" w:hAnsi="Times New Roman"/>
          <w:spacing w:val="20"/>
        </w:rPr>
        <w:t>P</w:t>
      </w:r>
      <w:r>
        <w:rPr>
          <w:rFonts w:ascii="Times New Roman" w:hAnsi="Times New Roman"/>
          <w:spacing w:val="20"/>
          <w:vertAlign w:val="subscript"/>
        </w:rPr>
        <w:t>lm</w:t>
      </w:r>
      <w:proofErr w:type="spellEnd"/>
      <w:r>
        <w:rPr>
          <w:rFonts w:ascii="Times New Roman" w:hAnsi="Times New Roman"/>
          <w:spacing w:val="20"/>
        </w:rPr>
        <w:t xml:space="preserve"> </w:t>
      </w:r>
    </w:p>
    <w:p w:rsidR="00BB437D" w:rsidRDefault="00BB437D">
      <w:pPr>
        <w:jc w:val="both"/>
        <w:rPr>
          <w:rFonts w:hint="eastAsia"/>
        </w:rPr>
      </w:pPr>
    </w:p>
    <w:p w:rsidR="00BB437D" w:rsidRDefault="00223DBB">
      <w:pPr>
        <w:jc w:val="both"/>
        <w:rPr>
          <w:rFonts w:ascii="Times New Roman" w:hAnsi="Times New Roman"/>
        </w:rPr>
      </w:pPr>
      <w:r>
        <w:rPr>
          <w:rFonts w:ascii="Times New Roman" w:hAnsi="Times New Roman"/>
        </w:rPr>
        <w:t xml:space="preserve">By the virtue of real power tracing it is possible to assign this cost accurately among different participants of the </w:t>
      </w:r>
      <w:proofErr w:type="gramStart"/>
      <w:r>
        <w:rPr>
          <w:rFonts w:ascii="Times New Roman" w:hAnsi="Times New Roman"/>
        </w:rPr>
        <w:t>network[</w:t>
      </w:r>
      <w:proofErr w:type="gramEnd"/>
      <w:r>
        <w:rPr>
          <w:rFonts w:ascii="Times New Roman" w:hAnsi="Times New Roman"/>
        </w:rPr>
        <w:t xml:space="preserve">10]. Thus, </w:t>
      </w:r>
      <w:proofErr w:type="spellStart"/>
      <w:r>
        <w:rPr>
          <w:rFonts w:ascii="Times New Roman" w:hAnsi="Times New Roman"/>
          <w:spacing w:val="20"/>
        </w:rPr>
        <w:t>P</w:t>
      </w:r>
      <w:r>
        <w:rPr>
          <w:rFonts w:ascii="Times New Roman" w:hAnsi="Times New Roman"/>
          <w:spacing w:val="20"/>
          <w:vertAlign w:val="subscript"/>
        </w:rPr>
        <w:t>lm</w:t>
      </w:r>
      <w:proofErr w:type="spellEnd"/>
      <w:r>
        <w:rPr>
          <w:rFonts w:ascii="Times New Roman" w:hAnsi="Times New Roman"/>
          <w:spacing w:val="20"/>
        </w:rPr>
        <w:t xml:space="preserve"> = </w:t>
      </w:r>
      <w:proofErr w:type="spellStart"/>
      <w:r>
        <w:rPr>
          <w:rFonts w:ascii="Times New Roman" w:hAnsi="Times New Roman"/>
          <w:spacing w:val="20"/>
        </w:rPr>
        <w:t>Σ</w:t>
      </w:r>
      <w:r>
        <w:rPr>
          <w:rFonts w:ascii="Times New Roman" w:hAnsi="Times New Roman"/>
          <w:spacing w:val="20"/>
          <w:vertAlign w:val="subscript"/>
        </w:rPr>
        <w:t>i</w:t>
      </w:r>
      <w:proofErr w:type="spellEnd"/>
      <w:r>
        <w:rPr>
          <w:rFonts w:ascii="Times New Roman" w:hAnsi="Times New Roman"/>
          <w:spacing w:val="20"/>
          <w:vertAlign w:val="subscript"/>
        </w:rPr>
        <w:t>=1to n</w:t>
      </w:r>
      <w:r>
        <w:rPr>
          <w:rFonts w:ascii="Times New Roman" w:hAnsi="Times New Roman"/>
          <w:spacing w:val="20"/>
        </w:rPr>
        <w:t xml:space="preserve"> (</w:t>
      </w:r>
      <w:proofErr w:type="spellStart"/>
      <w:r>
        <w:rPr>
          <w:rFonts w:ascii="Times New Roman" w:hAnsi="Times New Roman"/>
          <w:spacing w:val="20"/>
        </w:rPr>
        <w:t>y</w:t>
      </w:r>
      <w:r>
        <w:rPr>
          <w:rFonts w:ascii="Times New Roman" w:hAnsi="Times New Roman"/>
          <w:spacing w:val="20"/>
          <w:vertAlign w:val="superscript"/>
        </w:rPr>
        <w:t>i</w:t>
      </w:r>
      <w:proofErr w:type="spellEnd"/>
      <w:r>
        <w:rPr>
          <w:rFonts w:ascii="Times New Roman" w:hAnsi="Times New Roman"/>
          <w:spacing w:val="20"/>
          <w:vertAlign w:val="subscript"/>
        </w:rPr>
        <w:t xml:space="preserve"> </w:t>
      </w:r>
      <w:proofErr w:type="gramStart"/>
      <w:r>
        <w:rPr>
          <w:rFonts w:ascii="Times New Roman" w:hAnsi="Times New Roman"/>
          <w:spacing w:val="20"/>
          <w:vertAlign w:val="subscript"/>
        </w:rPr>
        <w:t>lm</w:t>
      </w:r>
      <w:r>
        <w:rPr>
          <w:rFonts w:ascii="Times New Roman" w:hAnsi="Times New Roman"/>
          <w:spacing w:val="20"/>
        </w:rPr>
        <w:t xml:space="preserve"> .</w:t>
      </w:r>
      <w:proofErr w:type="gramEnd"/>
      <w:r>
        <w:rPr>
          <w:rFonts w:ascii="Times New Roman" w:hAnsi="Times New Roman"/>
          <w:spacing w:val="20"/>
        </w:rPr>
        <w:t xml:space="preserve"> </w:t>
      </w:r>
      <w:proofErr w:type="spellStart"/>
      <w:r>
        <w:rPr>
          <w:rFonts w:ascii="Times New Roman" w:hAnsi="Times New Roman"/>
          <w:spacing w:val="20"/>
        </w:rPr>
        <w:t>P</w:t>
      </w:r>
      <w:r>
        <w:rPr>
          <w:rFonts w:ascii="Times New Roman" w:hAnsi="Times New Roman"/>
          <w:spacing w:val="20"/>
          <w:vertAlign w:val="subscript"/>
        </w:rPr>
        <w:t>li</w:t>
      </w:r>
      <w:proofErr w:type="spellEnd"/>
      <w:r>
        <w:rPr>
          <w:rFonts w:ascii="Times New Roman" w:hAnsi="Times New Roman"/>
          <w:spacing w:val="20"/>
        </w:rPr>
        <w:t>)</w:t>
      </w:r>
      <w:r>
        <w:rPr>
          <w:rFonts w:ascii="Times New Roman" w:hAnsi="Times New Roman"/>
        </w:rPr>
        <w:t xml:space="preserve"> Here, y </w:t>
      </w:r>
      <w:proofErr w:type="spellStart"/>
      <w:r>
        <w:rPr>
          <w:rFonts w:ascii="Times New Roman" w:hAnsi="Times New Roman"/>
          <w:vertAlign w:val="superscript"/>
        </w:rPr>
        <w:t>i</w:t>
      </w:r>
      <w:proofErr w:type="spellEnd"/>
      <w:r>
        <w:rPr>
          <w:rFonts w:ascii="Times New Roman" w:hAnsi="Times New Roman"/>
        </w:rPr>
        <w:t xml:space="preserve"> </w:t>
      </w:r>
      <w:r>
        <w:rPr>
          <w:rFonts w:ascii="Times New Roman" w:hAnsi="Times New Roman"/>
          <w:vertAlign w:val="subscript"/>
        </w:rPr>
        <w:t>lm</w:t>
      </w:r>
      <w:r>
        <w:rPr>
          <w:rFonts w:ascii="Times New Roman" w:hAnsi="Times New Roman"/>
        </w:rPr>
        <w:t xml:space="preserve"> is the fraction of load the line lm is carrying towards the fulfillment of load </w:t>
      </w:r>
      <w:proofErr w:type="spellStart"/>
      <w:r>
        <w:rPr>
          <w:rFonts w:ascii="Times New Roman" w:hAnsi="Times New Roman"/>
        </w:rPr>
        <w:t>i</w:t>
      </w:r>
      <w:proofErr w:type="spellEnd"/>
      <w:r>
        <w:rPr>
          <w:rFonts w:ascii="Times New Roman" w:hAnsi="Times New Roman"/>
        </w:rPr>
        <w:t xml:space="preserve"> Now, the final expression for LTP is given by, </w:t>
      </w:r>
    </w:p>
    <w:p w:rsidR="00BB437D" w:rsidRDefault="00BB437D">
      <w:pPr>
        <w:jc w:val="both"/>
        <w:rPr>
          <w:rFonts w:hint="eastAsia"/>
        </w:rPr>
      </w:pPr>
    </w:p>
    <w:p w:rsidR="00BB437D" w:rsidRDefault="00223DBB">
      <w:pPr>
        <w:jc w:val="both"/>
        <w:rPr>
          <w:rFonts w:ascii="Times New Roman" w:hAnsi="Times New Roman"/>
        </w:rPr>
      </w:pPr>
      <w:proofErr w:type="spellStart"/>
      <w:r>
        <w:rPr>
          <w:rFonts w:ascii="Times New Roman" w:hAnsi="Times New Roman"/>
          <w:spacing w:val="20"/>
        </w:rPr>
        <w:t>LTP</w:t>
      </w:r>
      <w:r>
        <w:rPr>
          <w:rFonts w:ascii="Times New Roman" w:hAnsi="Times New Roman"/>
          <w:spacing w:val="20"/>
          <w:vertAlign w:val="subscript"/>
        </w:rPr>
        <w:t>i</w:t>
      </w:r>
      <w:proofErr w:type="spellEnd"/>
      <w:r>
        <w:rPr>
          <w:rFonts w:ascii="Times New Roman" w:hAnsi="Times New Roman"/>
          <w:spacing w:val="20"/>
        </w:rPr>
        <w:t xml:space="preserve"> = Σ∀ </w:t>
      </w:r>
      <w:proofErr w:type="gramStart"/>
      <w:r>
        <w:rPr>
          <w:rFonts w:ascii="Times New Roman" w:hAnsi="Times New Roman"/>
          <w:spacing w:val="20"/>
        </w:rPr>
        <w:t>lm(</w:t>
      </w:r>
      <w:proofErr w:type="spellStart"/>
      <w:proofErr w:type="gramEnd"/>
      <w:r>
        <w:rPr>
          <w:rFonts w:ascii="Times New Roman" w:hAnsi="Times New Roman"/>
          <w:spacing w:val="20"/>
        </w:rPr>
        <w:t>y</w:t>
      </w:r>
      <w:r>
        <w:rPr>
          <w:rFonts w:ascii="Times New Roman" w:hAnsi="Times New Roman"/>
          <w:spacing w:val="20"/>
          <w:vertAlign w:val="superscript"/>
        </w:rPr>
        <w:t>i</w:t>
      </w:r>
      <w:proofErr w:type="spellEnd"/>
      <w:r>
        <w:rPr>
          <w:rFonts w:ascii="Times New Roman" w:hAnsi="Times New Roman"/>
          <w:spacing w:val="20"/>
        </w:rPr>
        <w:t xml:space="preserve"> </w:t>
      </w:r>
      <w:r>
        <w:rPr>
          <w:rFonts w:ascii="Times New Roman" w:hAnsi="Times New Roman"/>
          <w:spacing w:val="20"/>
          <w:vertAlign w:val="subscript"/>
        </w:rPr>
        <w:t>lm</w:t>
      </w:r>
      <w:r>
        <w:rPr>
          <w:rFonts w:ascii="Times New Roman" w:hAnsi="Times New Roman"/>
          <w:spacing w:val="20"/>
        </w:rPr>
        <w:t xml:space="preserve"> . </w:t>
      </w:r>
      <w:proofErr w:type="spellStart"/>
      <w:r>
        <w:rPr>
          <w:rFonts w:ascii="Times New Roman" w:hAnsi="Times New Roman"/>
          <w:spacing w:val="20"/>
        </w:rPr>
        <w:t>C`</w:t>
      </w:r>
      <w:r>
        <w:rPr>
          <w:rFonts w:ascii="Times New Roman" w:hAnsi="Times New Roman"/>
          <w:spacing w:val="20"/>
          <w:vertAlign w:val="subscript"/>
        </w:rPr>
        <w:t>lm</w:t>
      </w:r>
      <w:proofErr w:type="spellEnd"/>
      <w:r>
        <w:rPr>
          <w:rFonts w:ascii="Times New Roman" w:hAnsi="Times New Roman"/>
          <w:spacing w:val="20"/>
        </w:rPr>
        <w:t>)</w:t>
      </w:r>
      <w:r>
        <w:rPr>
          <w:rFonts w:ascii="Times New Roman" w:hAnsi="Times New Roman"/>
        </w:rPr>
        <w:t xml:space="preserve"> </w:t>
      </w:r>
      <w:proofErr w:type="spellStart"/>
      <w:r>
        <w:rPr>
          <w:rFonts w:ascii="Times New Roman" w:hAnsi="Times New Roman"/>
        </w:rPr>
        <w:t>Rs</w:t>
      </w:r>
      <w:proofErr w:type="spellEnd"/>
      <w:r>
        <w:rPr>
          <w:rFonts w:ascii="Times New Roman" w:hAnsi="Times New Roman"/>
        </w:rPr>
        <w:t xml:space="preserve">/MW </w:t>
      </w:r>
    </w:p>
    <w:p w:rsidR="00BB437D" w:rsidRDefault="00BB437D">
      <w:pPr>
        <w:jc w:val="both"/>
        <w:rPr>
          <w:rFonts w:ascii="Times New Roman" w:hAnsi="Times New Roman"/>
        </w:rPr>
      </w:pPr>
    </w:p>
    <w:p w:rsidR="00BB437D" w:rsidRDefault="00223DBB">
      <w:pPr>
        <w:jc w:val="both"/>
        <w:rPr>
          <w:rFonts w:ascii="Times New Roman" w:hAnsi="Times New Roman"/>
        </w:rPr>
      </w:pPr>
      <w:r>
        <w:rPr>
          <w:rFonts w:ascii="Times New Roman" w:hAnsi="Times New Roman"/>
        </w:rPr>
        <w:t xml:space="preserve">The result of the above equation when applied, is expected to show higher cost for farther </w:t>
      </w:r>
      <w:proofErr w:type="gramStart"/>
      <w:r>
        <w:rPr>
          <w:rFonts w:ascii="Times New Roman" w:hAnsi="Times New Roman"/>
        </w:rPr>
        <w:t>loads[</w:t>
      </w:r>
      <w:proofErr w:type="gramEnd"/>
      <w:r>
        <w:rPr>
          <w:rFonts w:ascii="Times New Roman" w:hAnsi="Times New Roman"/>
        </w:rPr>
        <w:t>11].</w:t>
      </w:r>
    </w:p>
    <w:p w:rsidR="00BB437D" w:rsidRDefault="00BB437D">
      <w:pPr>
        <w:jc w:val="both"/>
        <w:rPr>
          <w:rFonts w:ascii="Times New Roman" w:hAnsi="Times New Roman"/>
        </w:rPr>
      </w:pPr>
    </w:p>
    <w:p w:rsidR="00BB437D" w:rsidRDefault="00223DBB">
      <w:pPr>
        <w:jc w:val="both"/>
        <w:rPr>
          <w:rFonts w:ascii="Times New Roman" w:hAnsi="Times New Roman"/>
        </w:rPr>
      </w:pPr>
      <w:r>
        <w:rPr>
          <w:rFonts w:ascii="Times New Roman" w:hAnsi="Times New Roman"/>
          <w:noProof/>
          <w:lang w:val="en-IN" w:eastAsia="en-IN"/>
        </w:rPr>
        <w:lastRenderedPageBreak/>
        <w:drawing>
          <wp:anchor distT="0" distB="0" distL="0" distR="0" simplePos="0" relativeHeight="3" behindDoc="0" locked="0" layoutInCell="0" allowOverlap="1">
            <wp:simplePos x="0" y="0"/>
            <wp:positionH relativeFrom="column">
              <wp:posOffset>1551940</wp:posOffset>
            </wp:positionH>
            <wp:positionV relativeFrom="paragraph">
              <wp:posOffset>43815</wp:posOffset>
            </wp:positionV>
            <wp:extent cx="3152775" cy="2069465"/>
            <wp:effectExtent l="0" t="0" r="0" b="0"/>
            <wp:wrapSquare wrapText="largest"/>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6"/>
                    <a:stretch>
                      <a:fillRect/>
                    </a:stretch>
                  </pic:blipFill>
                  <pic:spPr bwMode="auto">
                    <a:xfrm>
                      <a:off x="0" y="0"/>
                      <a:ext cx="3152775" cy="2069465"/>
                    </a:xfrm>
                    <a:prstGeom prst="rect">
                      <a:avLst/>
                    </a:prstGeom>
                  </pic:spPr>
                </pic:pic>
              </a:graphicData>
            </a:graphic>
          </wp:anchor>
        </w:drawing>
      </w:r>
    </w:p>
    <w:p w:rsidR="00BB437D" w:rsidRDefault="00BB437D">
      <w:pPr>
        <w:jc w:val="both"/>
        <w:rPr>
          <w:rFonts w:ascii="Times New Roman" w:hAnsi="Times New Roman"/>
        </w:rPr>
      </w:pPr>
    </w:p>
    <w:p w:rsidR="00BB437D" w:rsidRDefault="00BB437D">
      <w:pPr>
        <w:jc w:val="both"/>
        <w:rPr>
          <w:rFonts w:ascii="Times New Roman" w:hAnsi="Times New Roman"/>
        </w:rPr>
      </w:pPr>
    </w:p>
    <w:p w:rsidR="00BB437D" w:rsidRDefault="00BB437D">
      <w:pPr>
        <w:jc w:val="both"/>
        <w:rPr>
          <w:rFonts w:ascii="Times New Roman" w:hAnsi="Times New Roman"/>
        </w:rPr>
      </w:pPr>
    </w:p>
    <w:p w:rsidR="00BB437D" w:rsidRDefault="00BB437D">
      <w:pPr>
        <w:jc w:val="both"/>
        <w:rPr>
          <w:rFonts w:ascii="Times New Roman" w:hAnsi="Times New Roman"/>
        </w:rPr>
      </w:pPr>
    </w:p>
    <w:p w:rsidR="00BB437D" w:rsidRDefault="00BB437D">
      <w:pPr>
        <w:jc w:val="both"/>
        <w:rPr>
          <w:rFonts w:ascii="Times New Roman" w:hAnsi="Times New Roman"/>
        </w:rPr>
      </w:pPr>
    </w:p>
    <w:p w:rsidR="00BB437D" w:rsidRDefault="00BB437D">
      <w:pPr>
        <w:jc w:val="both"/>
        <w:rPr>
          <w:rFonts w:ascii="Times New Roman" w:hAnsi="Times New Roman"/>
        </w:rPr>
      </w:pPr>
    </w:p>
    <w:p w:rsidR="00BB437D" w:rsidRDefault="00BB437D">
      <w:pPr>
        <w:jc w:val="both"/>
        <w:rPr>
          <w:rFonts w:ascii="Times New Roman" w:hAnsi="Times New Roman"/>
        </w:rPr>
      </w:pPr>
    </w:p>
    <w:p w:rsidR="00BB437D" w:rsidRDefault="00BB437D">
      <w:pPr>
        <w:jc w:val="both"/>
        <w:rPr>
          <w:rFonts w:ascii="Times New Roman" w:hAnsi="Times New Roman"/>
        </w:rPr>
      </w:pPr>
    </w:p>
    <w:p w:rsidR="00BB437D" w:rsidRDefault="00BB437D">
      <w:pPr>
        <w:jc w:val="both"/>
        <w:rPr>
          <w:rFonts w:ascii="Times New Roman" w:hAnsi="Times New Roman"/>
        </w:rPr>
      </w:pPr>
    </w:p>
    <w:p w:rsidR="00BB437D" w:rsidRDefault="00BB437D">
      <w:pPr>
        <w:jc w:val="both"/>
        <w:rPr>
          <w:rFonts w:ascii="Times New Roman" w:hAnsi="Times New Roman"/>
        </w:rPr>
      </w:pPr>
    </w:p>
    <w:p w:rsidR="00BB437D" w:rsidRDefault="00223DBB">
      <w:pPr>
        <w:jc w:val="both"/>
        <w:rPr>
          <w:rFonts w:ascii="Times New Roman" w:hAnsi="Times New Roman"/>
        </w:rPr>
      </w:pPr>
      <w:r>
        <w:rPr>
          <w:rFonts w:ascii="Times New Roman" w:hAnsi="Times New Roman"/>
        </w:rPr>
        <w:t xml:space="preserve">                              </w:t>
      </w:r>
    </w:p>
    <w:p w:rsidR="00BB437D" w:rsidRDefault="00223DBB">
      <w:pPr>
        <w:jc w:val="both"/>
        <w:rPr>
          <w:rFonts w:ascii="Times New Roman" w:hAnsi="Times New Roman"/>
        </w:rPr>
      </w:pPr>
      <w:r>
        <w:rPr>
          <w:rFonts w:ascii="Times New Roman" w:hAnsi="Times New Roman"/>
        </w:rPr>
        <w:t xml:space="preserve">                                                      Fig. 2. Locational Transmission Pricing</w:t>
      </w:r>
    </w:p>
    <w:p w:rsidR="00BB437D" w:rsidRDefault="00BB437D">
      <w:pPr>
        <w:jc w:val="both"/>
        <w:rPr>
          <w:rFonts w:ascii="Times New Roman" w:hAnsi="Times New Roman"/>
        </w:rPr>
      </w:pPr>
    </w:p>
    <w:p w:rsidR="00BB437D" w:rsidRDefault="00BB437D">
      <w:pPr>
        <w:ind w:left="720"/>
        <w:jc w:val="both"/>
        <w:rPr>
          <w:rFonts w:ascii="Times New Roman" w:hAnsi="Times New Roman"/>
        </w:rPr>
      </w:pPr>
    </w:p>
    <w:p w:rsidR="00BB437D" w:rsidRDefault="00223DBB">
      <w:pPr>
        <w:numPr>
          <w:ilvl w:val="0"/>
          <w:numId w:val="4"/>
        </w:numPr>
        <w:jc w:val="both"/>
        <w:rPr>
          <w:rFonts w:ascii="Times New Roman" w:hAnsi="Times New Roman"/>
        </w:rPr>
      </w:pPr>
      <w:r>
        <w:rPr>
          <w:rFonts w:ascii="Times New Roman" w:hAnsi="Times New Roman"/>
        </w:rPr>
        <w:t>METHODOLOGY</w:t>
      </w:r>
    </w:p>
    <w:p w:rsidR="00BB437D" w:rsidRDefault="00BB437D">
      <w:pPr>
        <w:jc w:val="both"/>
        <w:rPr>
          <w:rFonts w:ascii="Times New Roman" w:hAnsi="Times New Roman"/>
        </w:rPr>
      </w:pPr>
    </w:p>
    <w:p w:rsidR="00BB437D" w:rsidRDefault="00223DBB">
      <w:pPr>
        <w:jc w:val="both"/>
        <w:rPr>
          <w:rFonts w:ascii="Times New Roman" w:hAnsi="Times New Roman"/>
        </w:rPr>
      </w:pPr>
      <w:r>
        <w:rPr>
          <w:rFonts w:ascii="Times New Roman" w:hAnsi="Times New Roman"/>
        </w:rPr>
        <w:t xml:space="preserve">In this paper, we have used a 4-Bus system for the execution of our code and to tally the results so as to check the authenticity of the code, so that, implementation on a 13-Bus system and 30-Bus system could be done. First, the implementation on the 4-Bus system is done. The 4-Bus system is shown. </w:t>
      </w:r>
    </w:p>
    <w:p w:rsidR="00BB437D" w:rsidRDefault="00223DBB">
      <w:pPr>
        <w:jc w:val="both"/>
        <w:rPr>
          <w:rFonts w:ascii="Times New Roman" w:hAnsi="Times New Roman"/>
        </w:rPr>
      </w:pPr>
      <w:r>
        <w:rPr>
          <w:rFonts w:ascii="Times New Roman" w:hAnsi="Times New Roman"/>
        </w:rPr>
        <w:t xml:space="preserve">There are two forms of algorithms which can be used to find the tracing or flow of electricity from generator to </w:t>
      </w:r>
      <w:proofErr w:type="gramStart"/>
      <w:r>
        <w:rPr>
          <w:rFonts w:ascii="Times New Roman" w:hAnsi="Times New Roman"/>
        </w:rPr>
        <w:t>load[</w:t>
      </w:r>
      <w:proofErr w:type="gramEnd"/>
      <w:r>
        <w:rPr>
          <w:rFonts w:ascii="Times New Roman" w:hAnsi="Times New Roman"/>
        </w:rPr>
        <w:t xml:space="preserve">7]. These two are namely, </w:t>
      </w:r>
      <w:proofErr w:type="gramStart"/>
      <w:r>
        <w:rPr>
          <w:rFonts w:ascii="Times New Roman" w:hAnsi="Times New Roman"/>
        </w:rPr>
        <w:t>Upstream</w:t>
      </w:r>
      <w:proofErr w:type="gramEnd"/>
      <w:r>
        <w:rPr>
          <w:rFonts w:ascii="Times New Roman" w:hAnsi="Times New Roman"/>
        </w:rPr>
        <w:t xml:space="preserve"> looking algorithm and Downstream looking algorithm. The upstream looking algorithm will focus on the nodal balance of the inflows, while the </w:t>
      </w:r>
      <w:proofErr w:type="gramStart"/>
      <w:r>
        <w:rPr>
          <w:rFonts w:ascii="Times New Roman" w:hAnsi="Times New Roman"/>
        </w:rPr>
        <w:t>Downstream</w:t>
      </w:r>
      <w:proofErr w:type="gramEnd"/>
      <w:r>
        <w:rPr>
          <w:rFonts w:ascii="Times New Roman" w:hAnsi="Times New Roman"/>
        </w:rPr>
        <w:t xml:space="preserve"> looking algorithm will focus on the nodal balance of the outflows. </w:t>
      </w:r>
    </w:p>
    <w:p w:rsidR="00BB437D" w:rsidRDefault="00BB437D">
      <w:pPr>
        <w:jc w:val="both"/>
        <w:rPr>
          <w:rFonts w:ascii="Times New Roman" w:hAnsi="Times New Roman"/>
        </w:rPr>
      </w:pPr>
    </w:p>
    <w:p w:rsidR="00BB437D" w:rsidRDefault="00223DBB">
      <w:pPr>
        <w:jc w:val="both"/>
        <w:rPr>
          <w:rFonts w:ascii="Times New Roman" w:hAnsi="Times New Roman"/>
        </w:rPr>
      </w:pPr>
      <w:r>
        <w:rPr>
          <w:rFonts w:ascii="Times New Roman" w:hAnsi="Times New Roman"/>
        </w:rPr>
        <w:t>Overall flow P</w:t>
      </w:r>
      <w:r>
        <w:rPr>
          <w:rFonts w:ascii="Times New Roman" w:hAnsi="Times New Roman"/>
          <w:vertAlign w:val="subscript"/>
        </w:rPr>
        <w:t>i</w:t>
      </w:r>
      <w:r>
        <w:rPr>
          <w:rFonts w:ascii="Times New Roman" w:hAnsi="Times New Roman"/>
        </w:rPr>
        <w:t xml:space="preserve"> through the node </w:t>
      </w:r>
      <w:proofErr w:type="spellStart"/>
      <w:r>
        <w:rPr>
          <w:rFonts w:ascii="Times New Roman" w:hAnsi="Times New Roman"/>
        </w:rPr>
        <w:t>i</w:t>
      </w:r>
      <w:proofErr w:type="spellEnd"/>
      <w:r>
        <w:rPr>
          <w:rFonts w:ascii="Times New Roman" w:hAnsi="Times New Roman"/>
        </w:rPr>
        <w:t xml:space="preserve"> can be expressed as sum of all the inflows as, </w:t>
      </w:r>
    </w:p>
    <w:p w:rsidR="00BB437D" w:rsidRDefault="00BB437D">
      <w:pPr>
        <w:jc w:val="both"/>
        <w:rPr>
          <w:rFonts w:ascii="Times New Roman" w:hAnsi="Times New Roman"/>
        </w:rPr>
      </w:pPr>
    </w:p>
    <w:p w:rsidR="00BB437D" w:rsidRDefault="00223DBB">
      <w:pPr>
        <w:jc w:val="both"/>
        <w:rPr>
          <w:rFonts w:ascii="Times New Roman" w:hAnsi="Times New Roman"/>
        </w:rPr>
      </w:pPr>
      <w:r>
        <w:rPr>
          <w:rFonts w:ascii="Times New Roman" w:hAnsi="Times New Roman"/>
          <w:spacing w:val="10"/>
        </w:rPr>
        <w:t>P</w:t>
      </w:r>
      <w:r>
        <w:rPr>
          <w:rFonts w:ascii="Times New Roman" w:hAnsi="Times New Roman"/>
          <w:spacing w:val="10"/>
          <w:vertAlign w:val="subscript"/>
        </w:rPr>
        <w:t>i</w:t>
      </w:r>
      <w:r>
        <w:rPr>
          <w:rFonts w:ascii="Times New Roman" w:hAnsi="Times New Roman"/>
          <w:spacing w:val="10"/>
        </w:rPr>
        <w:t xml:space="preserve"> = </w:t>
      </w:r>
      <w:proofErr w:type="spellStart"/>
      <w:r>
        <w:rPr>
          <w:rFonts w:ascii="Times New Roman" w:hAnsi="Times New Roman"/>
          <w:spacing w:val="10"/>
        </w:rPr>
        <w:t>Σ</w:t>
      </w:r>
      <w:r>
        <w:rPr>
          <w:rFonts w:ascii="Times New Roman" w:hAnsi="Times New Roman"/>
          <w:spacing w:val="10"/>
          <w:vertAlign w:val="subscript"/>
        </w:rPr>
        <w:t>j</w:t>
      </w:r>
      <w:proofErr w:type="spellEnd"/>
      <w:r>
        <w:rPr>
          <w:rFonts w:ascii="Times New Roman" w:hAnsi="Times New Roman"/>
          <w:spacing w:val="10"/>
          <w:vertAlign w:val="subscript"/>
        </w:rPr>
        <w:t xml:space="preserve"> ϵ </w:t>
      </w:r>
      <w:proofErr w:type="gramStart"/>
      <w:r>
        <w:rPr>
          <w:rFonts w:ascii="Times New Roman" w:hAnsi="Times New Roman"/>
          <w:spacing w:val="10"/>
          <w:vertAlign w:val="subscript"/>
        </w:rPr>
        <w:t>ɑ(</w:t>
      </w:r>
      <w:proofErr w:type="gramEnd"/>
      <w:r>
        <w:rPr>
          <w:rFonts w:ascii="Times New Roman" w:hAnsi="Times New Roman"/>
          <w:spacing w:val="10"/>
          <w:vertAlign w:val="subscript"/>
        </w:rPr>
        <w:t>u)</w:t>
      </w:r>
      <w:proofErr w:type="spellStart"/>
      <w:r>
        <w:rPr>
          <w:rFonts w:ascii="Times New Roman" w:hAnsi="Times New Roman"/>
          <w:spacing w:val="10"/>
          <w:vertAlign w:val="subscript"/>
        </w:rPr>
        <w:t>i</w:t>
      </w:r>
      <w:proofErr w:type="spellEnd"/>
      <w:r>
        <w:rPr>
          <w:rFonts w:ascii="Times New Roman" w:hAnsi="Times New Roman"/>
          <w:spacing w:val="10"/>
        </w:rPr>
        <w:t xml:space="preserve"> |P</w:t>
      </w:r>
      <w:r>
        <w:rPr>
          <w:rFonts w:ascii="Times New Roman" w:hAnsi="Times New Roman"/>
          <w:spacing w:val="10"/>
          <w:vertAlign w:val="subscript"/>
        </w:rPr>
        <w:t>i-j</w:t>
      </w:r>
      <w:r>
        <w:rPr>
          <w:rFonts w:ascii="Times New Roman" w:hAnsi="Times New Roman"/>
          <w:spacing w:val="10"/>
        </w:rPr>
        <w:t xml:space="preserve">| + </w:t>
      </w:r>
      <w:proofErr w:type="spellStart"/>
      <w:r>
        <w:rPr>
          <w:rFonts w:ascii="Times New Roman" w:hAnsi="Times New Roman"/>
          <w:spacing w:val="10"/>
        </w:rPr>
        <w:t>P</w:t>
      </w:r>
      <w:r>
        <w:rPr>
          <w:rFonts w:ascii="Times New Roman" w:hAnsi="Times New Roman"/>
          <w:spacing w:val="10"/>
          <w:vertAlign w:val="subscript"/>
        </w:rPr>
        <w:t>Gi</w:t>
      </w:r>
      <w:proofErr w:type="spellEnd"/>
      <w:r>
        <w:rPr>
          <w:rFonts w:ascii="Times New Roman" w:hAnsi="Times New Roman"/>
        </w:rPr>
        <w:t xml:space="preserve"> for, </w:t>
      </w:r>
      <w:proofErr w:type="spellStart"/>
      <w:r>
        <w:rPr>
          <w:rFonts w:ascii="Times New Roman" w:hAnsi="Times New Roman"/>
        </w:rPr>
        <w:t>i</w:t>
      </w:r>
      <w:proofErr w:type="spellEnd"/>
      <w:r>
        <w:rPr>
          <w:rFonts w:ascii="Times New Roman" w:hAnsi="Times New Roman"/>
        </w:rPr>
        <w:t xml:space="preserve"> = 1, 2 ,…...k       (1) </w:t>
      </w:r>
    </w:p>
    <w:p w:rsidR="00BB437D" w:rsidRDefault="00BB437D">
      <w:pPr>
        <w:jc w:val="both"/>
        <w:rPr>
          <w:rFonts w:ascii="Times New Roman" w:hAnsi="Times New Roman"/>
        </w:rPr>
      </w:pPr>
    </w:p>
    <w:p w:rsidR="00BB437D" w:rsidRDefault="00223DBB">
      <w:pPr>
        <w:jc w:val="both"/>
        <w:rPr>
          <w:rFonts w:ascii="Times New Roman" w:hAnsi="Times New Roman"/>
        </w:rPr>
      </w:pPr>
      <w:r>
        <w:rPr>
          <w:rFonts w:ascii="Times New Roman" w:hAnsi="Times New Roman"/>
        </w:rPr>
        <w:t xml:space="preserve">Here, </w:t>
      </w:r>
      <w:proofErr w:type="gramStart"/>
      <w:r>
        <w:rPr>
          <w:rFonts w:ascii="Times New Roman" w:hAnsi="Times New Roman"/>
        </w:rPr>
        <w:t>ɑ(</w:t>
      </w:r>
      <w:proofErr w:type="gramEnd"/>
      <w:r>
        <w:rPr>
          <w:rFonts w:ascii="Times New Roman" w:hAnsi="Times New Roman"/>
        </w:rPr>
        <w:t xml:space="preserve">u) is a set of all nodes supplying node numbered </w:t>
      </w:r>
      <w:proofErr w:type="spellStart"/>
      <w:r>
        <w:rPr>
          <w:rFonts w:ascii="Times New Roman" w:hAnsi="Times New Roman"/>
        </w:rPr>
        <w:t>i</w:t>
      </w:r>
      <w:proofErr w:type="spellEnd"/>
      <w:r>
        <w:rPr>
          <w:rFonts w:ascii="Times New Roman" w:hAnsi="Times New Roman"/>
        </w:rPr>
        <w:t xml:space="preserve"> , since, line is lossless, thus, </w:t>
      </w:r>
    </w:p>
    <w:p w:rsidR="00BB437D" w:rsidRDefault="00223DBB">
      <w:pPr>
        <w:jc w:val="both"/>
        <w:rPr>
          <w:rFonts w:ascii="Times New Roman" w:hAnsi="Times New Roman"/>
        </w:rPr>
      </w:pPr>
      <w:r>
        <w:rPr>
          <w:rFonts w:ascii="Times New Roman" w:hAnsi="Times New Roman"/>
        </w:rPr>
        <w:t>|</w:t>
      </w:r>
      <w:proofErr w:type="spellStart"/>
      <w:r>
        <w:rPr>
          <w:rFonts w:ascii="Times New Roman" w:hAnsi="Times New Roman"/>
        </w:rPr>
        <w:t>P</w:t>
      </w:r>
      <w:r>
        <w:rPr>
          <w:rFonts w:ascii="Times New Roman" w:hAnsi="Times New Roman"/>
          <w:vertAlign w:val="subscript"/>
        </w:rPr>
        <w:t>j-i</w:t>
      </w:r>
      <w:proofErr w:type="spellEnd"/>
      <w:r>
        <w:rPr>
          <w:rFonts w:ascii="Times New Roman" w:hAnsi="Times New Roman"/>
        </w:rPr>
        <w:t>| = |P</w:t>
      </w:r>
      <w:r>
        <w:rPr>
          <w:rFonts w:ascii="Times New Roman" w:hAnsi="Times New Roman"/>
          <w:vertAlign w:val="subscript"/>
        </w:rPr>
        <w:t>i-j</w:t>
      </w:r>
      <w:r>
        <w:rPr>
          <w:rFonts w:ascii="Times New Roman" w:hAnsi="Times New Roman"/>
        </w:rPr>
        <w:t xml:space="preserve">| </w:t>
      </w:r>
    </w:p>
    <w:p w:rsidR="00BB437D" w:rsidRDefault="00BB437D">
      <w:pPr>
        <w:jc w:val="both"/>
        <w:rPr>
          <w:rFonts w:ascii="Times New Roman" w:hAnsi="Times New Roman"/>
        </w:rPr>
      </w:pPr>
    </w:p>
    <w:p w:rsidR="00BB437D" w:rsidRDefault="00223DBB">
      <w:pPr>
        <w:jc w:val="both"/>
        <w:rPr>
          <w:rFonts w:ascii="Times New Roman" w:hAnsi="Times New Roman"/>
        </w:rPr>
      </w:pPr>
      <w:r>
        <w:rPr>
          <w:rFonts w:ascii="Times New Roman" w:hAnsi="Times New Roman"/>
        </w:rPr>
        <w:t>Also, the nodal power P</w:t>
      </w:r>
      <w:r>
        <w:rPr>
          <w:rFonts w:ascii="Times New Roman" w:hAnsi="Times New Roman"/>
          <w:vertAlign w:val="subscript"/>
        </w:rPr>
        <w:t>i</w:t>
      </w:r>
      <w:r>
        <w:rPr>
          <w:rFonts w:ascii="Times New Roman" w:hAnsi="Times New Roman"/>
        </w:rPr>
        <w:t xml:space="preserve"> can be expressed as, </w:t>
      </w:r>
    </w:p>
    <w:p w:rsidR="00BB437D" w:rsidRDefault="00BB437D">
      <w:pPr>
        <w:jc w:val="both"/>
        <w:rPr>
          <w:rFonts w:ascii="Times New Roman" w:hAnsi="Times New Roman"/>
        </w:rPr>
      </w:pPr>
    </w:p>
    <w:p w:rsidR="00BB437D" w:rsidRDefault="00223DBB">
      <w:pPr>
        <w:jc w:val="both"/>
        <w:rPr>
          <w:rFonts w:ascii="Times New Roman" w:hAnsi="Times New Roman"/>
        </w:rPr>
      </w:pPr>
      <w:r>
        <w:rPr>
          <w:rFonts w:ascii="Times New Roman" w:hAnsi="Times New Roman"/>
          <w:spacing w:val="20"/>
        </w:rPr>
        <w:t>P</w:t>
      </w:r>
      <w:r>
        <w:rPr>
          <w:rFonts w:ascii="Times New Roman" w:hAnsi="Times New Roman"/>
          <w:spacing w:val="20"/>
          <w:vertAlign w:val="subscript"/>
        </w:rPr>
        <w:t>i</w:t>
      </w:r>
      <w:r>
        <w:rPr>
          <w:rFonts w:ascii="Times New Roman" w:hAnsi="Times New Roman"/>
          <w:spacing w:val="20"/>
        </w:rPr>
        <w:t xml:space="preserve"> = (</w:t>
      </w:r>
      <w:proofErr w:type="spellStart"/>
      <w:r>
        <w:rPr>
          <w:rFonts w:ascii="Times New Roman" w:hAnsi="Times New Roman"/>
          <w:spacing w:val="20"/>
        </w:rPr>
        <w:t>Σ</w:t>
      </w:r>
      <w:r>
        <w:rPr>
          <w:rFonts w:ascii="Times New Roman" w:hAnsi="Times New Roman"/>
          <w:spacing w:val="20"/>
          <w:vertAlign w:val="subscript"/>
        </w:rPr>
        <w:t>j</w:t>
      </w:r>
      <w:proofErr w:type="spellEnd"/>
      <w:r>
        <w:rPr>
          <w:rFonts w:ascii="Times New Roman" w:hAnsi="Times New Roman"/>
          <w:spacing w:val="20"/>
          <w:vertAlign w:val="subscript"/>
        </w:rPr>
        <w:t xml:space="preserve">ϵ </w:t>
      </w:r>
      <w:proofErr w:type="gramStart"/>
      <w:r>
        <w:rPr>
          <w:rFonts w:ascii="Times New Roman" w:hAnsi="Times New Roman"/>
          <w:spacing w:val="20"/>
          <w:vertAlign w:val="subscript"/>
        </w:rPr>
        <w:t>ɑ(</w:t>
      </w:r>
      <w:proofErr w:type="gramEnd"/>
      <w:r>
        <w:rPr>
          <w:rFonts w:ascii="Times New Roman" w:hAnsi="Times New Roman"/>
          <w:spacing w:val="20"/>
          <w:vertAlign w:val="subscript"/>
        </w:rPr>
        <w:t>u)</w:t>
      </w:r>
      <w:proofErr w:type="spellStart"/>
      <w:r>
        <w:rPr>
          <w:rFonts w:ascii="Times New Roman" w:hAnsi="Times New Roman"/>
          <w:spacing w:val="20"/>
          <w:vertAlign w:val="subscript"/>
        </w:rPr>
        <w:t>i</w:t>
      </w:r>
      <w:proofErr w:type="spellEnd"/>
      <w:r>
        <w:rPr>
          <w:rFonts w:ascii="Times New Roman" w:hAnsi="Times New Roman"/>
          <w:spacing w:val="20"/>
        </w:rPr>
        <w:t xml:space="preserve"> </w:t>
      </w:r>
      <w:proofErr w:type="spellStart"/>
      <w:r>
        <w:rPr>
          <w:rFonts w:ascii="Times New Roman" w:hAnsi="Times New Roman"/>
          <w:spacing w:val="20"/>
        </w:rPr>
        <w:t>c</w:t>
      </w:r>
      <w:r>
        <w:rPr>
          <w:rFonts w:ascii="Times New Roman" w:hAnsi="Times New Roman"/>
          <w:spacing w:val="20"/>
          <w:vertAlign w:val="subscript"/>
        </w:rPr>
        <w:t>ji</w:t>
      </w:r>
      <w:proofErr w:type="spellEnd"/>
      <w:r>
        <w:rPr>
          <w:rFonts w:ascii="Times New Roman" w:hAnsi="Times New Roman"/>
          <w:spacing w:val="20"/>
        </w:rPr>
        <w:t xml:space="preserve"> .</w:t>
      </w:r>
      <w:proofErr w:type="spellStart"/>
      <w:r>
        <w:rPr>
          <w:rFonts w:ascii="Times New Roman" w:hAnsi="Times New Roman"/>
          <w:spacing w:val="20"/>
        </w:rPr>
        <w:t>P</w:t>
      </w:r>
      <w:r>
        <w:rPr>
          <w:rFonts w:ascii="Times New Roman" w:hAnsi="Times New Roman"/>
          <w:spacing w:val="20"/>
          <w:vertAlign w:val="subscript"/>
        </w:rPr>
        <w:t>j</w:t>
      </w:r>
      <w:proofErr w:type="spellEnd"/>
      <w:r>
        <w:rPr>
          <w:rFonts w:ascii="Times New Roman" w:hAnsi="Times New Roman"/>
          <w:spacing w:val="20"/>
        </w:rPr>
        <w:t xml:space="preserve">)+ </w:t>
      </w:r>
      <w:proofErr w:type="spellStart"/>
      <w:r>
        <w:rPr>
          <w:rFonts w:ascii="Times New Roman" w:hAnsi="Times New Roman"/>
          <w:spacing w:val="20"/>
        </w:rPr>
        <w:t>P</w:t>
      </w:r>
      <w:r>
        <w:rPr>
          <w:rFonts w:ascii="Times New Roman" w:hAnsi="Times New Roman"/>
          <w:spacing w:val="20"/>
          <w:vertAlign w:val="subscript"/>
        </w:rPr>
        <w:t>Gi</w:t>
      </w:r>
      <w:proofErr w:type="spellEnd"/>
      <w:r>
        <w:rPr>
          <w:rFonts w:ascii="Times New Roman" w:hAnsi="Times New Roman"/>
        </w:rPr>
        <w:t xml:space="preserve">      (2) </w:t>
      </w:r>
    </w:p>
    <w:p w:rsidR="00BB437D" w:rsidRDefault="00BB437D">
      <w:pPr>
        <w:jc w:val="both"/>
        <w:rPr>
          <w:rFonts w:ascii="Times New Roman" w:hAnsi="Times New Roman"/>
        </w:rPr>
      </w:pPr>
    </w:p>
    <w:p w:rsidR="00BB437D" w:rsidRDefault="00223DBB">
      <w:pPr>
        <w:jc w:val="both"/>
        <w:rPr>
          <w:rFonts w:ascii="Times New Roman" w:hAnsi="Times New Roman"/>
        </w:rPr>
      </w:pPr>
      <w:r>
        <w:rPr>
          <w:rFonts w:ascii="Times New Roman" w:hAnsi="Times New Roman"/>
        </w:rPr>
        <w:t xml:space="preserve">Now, rearranging the above equations, this will lead to a new expression namely, </w:t>
      </w:r>
    </w:p>
    <w:p w:rsidR="00BB437D" w:rsidRDefault="00BB437D">
      <w:pPr>
        <w:jc w:val="both"/>
        <w:rPr>
          <w:rFonts w:ascii="Times New Roman" w:hAnsi="Times New Roman"/>
        </w:rPr>
      </w:pPr>
    </w:p>
    <w:p w:rsidR="00BB437D" w:rsidRDefault="00223DBB">
      <w:pPr>
        <w:jc w:val="both"/>
        <w:rPr>
          <w:rFonts w:ascii="Times New Roman" w:hAnsi="Times New Roman"/>
        </w:rPr>
      </w:pPr>
      <w:r>
        <w:rPr>
          <w:rFonts w:ascii="Times New Roman" w:hAnsi="Times New Roman"/>
          <w:spacing w:val="20"/>
        </w:rPr>
        <w:t>P</w:t>
      </w:r>
      <w:r>
        <w:rPr>
          <w:rFonts w:ascii="Times New Roman" w:hAnsi="Times New Roman"/>
          <w:spacing w:val="20"/>
          <w:vertAlign w:val="subscript"/>
        </w:rPr>
        <w:t>i</w:t>
      </w:r>
      <w:r>
        <w:rPr>
          <w:rFonts w:ascii="Times New Roman" w:hAnsi="Times New Roman"/>
          <w:spacing w:val="20"/>
        </w:rPr>
        <w:t xml:space="preserve"> – (</w:t>
      </w:r>
      <w:proofErr w:type="spellStart"/>
      <w:r>
        <w:rPr>
          <w:rFonts w:ascii="Times New Roman" w:hAnsi="Times New Roman"/>
          <w:spacing w:val="20"/>
        </w:rPr>
        <w:t>Σ</w:t>
      </w:r>
      <w:r>
        <w:rPr>
          <w:rFonts w:ascii="Times New Roman" w:hAnsi="Times New Roman"/>
          <w:spacing w:val="20"/>
          <w:vertAlign w:val="subscript"/>
        </w:rPr>
        <w:t>jϵ</w:t>
      </w:r>
      <w:proofErr w:type="gramStart"/>
      <w:r>
        <w:rPr>
          <w:rFonts w:ascii="Times New Roman" w:hAnsi="Times New Roman"/>
          <w:spacing w:val="20"/>
          <w:vertAlign w:val="subscript"/>
        </w:rPr>
        <w:t>ɑ</w:t>
      </w:r>
      <w:proofErr w:type="spellEnd"/>
      <w:r>
        <w:rPr>
          <w:rFonts w:ascii="Times New Roman" w:hAnsi="Times New Roman"/>
          <w:spacing w:val="20"/>
          <w:vertAlign w:val="subscript"/>
        </w:rPr>
        <w:t>(</w:t>
      </w:r>
      <w:proofErr w:type="gramEnd"/>
      <w:r>
        <w:rPr>
          <w:rFonts w:ascii="Times New Roman" w:hAnsi="Times New Roman"/>
          <w:spacing w:val="20"/>
          <w:vertAlign w:val="subscript"/>
        </w:rPr>
        <w:t>u)</w:t>
      </w:r>
      <w:proofErr w:type="spellStart"/>
      <w:r>
        <w:rPr>
          <w:rFonts w:ascii="Times New Roman" w:hAnsi="Times New Roman"/>
          <w:spacing w:val="20"/>
          <w:vertAlign w:val="subscript"/>
        </w:rPr>
        <w:t>i</w:t>
      </w:r>
      <w:proofErr w:type="spellEnd"/>
      <w:r>
        <w:rPr>
          <w:rFonts w:ascii="Times New Roman" w:hAnsi="Times New Roman"/>
          <w:spacing w:val="20"/>
        </w:rPr>
        <w:t xml:space="preserve"> </w:t>
      </w:r>
      <w:proofErr w:type="spellStart"/>
      <w:r>
        <w:rPr>
          <w:rFonts w:ascii="Times New Roman" w:hAnsi="Times New Roman"/>
          <w:spacing w:val="20"/>
        </w:rPr>
        <w:t>c</w:t>
      </w:r>
      <w:r>
        <w:rPr>
          <w:rFonts w:ascii="Times New Roman" w:hAnsi="Times New Roman"/>
          <w:spacing w:val="20"/>
          <w:vertAlign w:val="subscript"/>
        </w:rPr>
        <w:t>ji</w:t>
      </w:r>
      <w:proofErr w:type="spellEnd"/>
      <w:r>
        <w:rPr>
          <w:rFonts w:ascii="Times New Roman" w:hAnsi="Times New Roman"/>
          <w:spacing w:val="20"/>
        </w:rPr>
        <w:t xml:space="preserve"> . </w:t>
      </w:r>
      <w:proofErr w:type="spellStart"/>
      <w:proofErr w:type="gramStart"/>
      <w:r>
        <w:rPr>
          <w:rFonts w:ascii="Times New Roman" w:hAnsi="Times New Roman"/>
          <w:spacing w:val="20"/>
        </w:rPr>
        <w:t>P</w:t>
      </w:r>
      <w:r>
        <w:rPr>
          <w:rFonts w:ascii="Times New Roman" w:hAnsi="Times New Roman"/>
          <w:spacing w:val="20"/>
          <w:vertAlign w:val="subscript"/>
        </w:rPr>
        <w:t>j</w:t>
      </w:r>
      <w:proofErr w:type="spellEnd"/>
      <w:r>
        <w:rPr>
          <w:rFonts w:ascii="Times New Roman" w:hAnsi="Times New Roman"/>
          <w:spacing w:val="20"/>
        </w:rPr>
        <w:t xml:space="preserve"> )</w:t>
      </w:r>
      <w:proofErr w:type="gramEnd"/>
      <w:r>
        <w:rPr>
          <w:rFonts w:ascii="Times New Roman" w:hAnsi="Times New Roman"/>
          <w:spacing w:val="20"/>
        </w:rPr>
        <w:t xml:space="preserve"> = </w:t>
      </w:r>
      <w:proofErr w:type="spellStart"/>
      <w:r>
        <w:rPr>
          <w:rFonts w:ascii="Times New Roman" w:hAnsi="Times New Roman"/>
          <w:spacing w:val="20"/>
        </w:rPr>
        <w:t>P</w:t>
      </w:r>
      <w:r>
        <w:rPr>
          <w:rFonts w:ascii="Times New Roman" w:hAnsi="Times New Roman"/>
          <w:spacing w:val="20"/>
          <w:vertAlign w:val="subscript"/>
        </w:rPr>
        <w:t>Gi</w:t>
      </w:r>
      <w:proofErr w:type="spellEnd"/>
      <w:r>
        <w:rPr>
          <w:rFonts w:ascii="Times New Roman" w:hAnsi="Times New Roman"/>
        </w:rPr>
        <w:t xml:space="preserve">            (3i) </w:t>
      </w:r>
    </w:p>
    <w:p w:rsidR="00BB437D" w:rsidRDefault="00BB437D">
      <w:pPr>
        <w:jc w:val="both"/>
        <w:rPr>
          <w:rFonts w:ascii="Times New Roman" w:hAnsi="Times New Roman"/>
        </w:rPr>
      </w:pPr>
    </w:p>
    <w:p w:rsidR="00BB437D" w:rsidRDefault="00223DBB">
      <w:pPr>
        <w:jc w:val="both"/>
        <w:rPr>
          <w:rFonts w:ascii="Times New Roman" w:hAnsi="Times New Roman"/>
        </w:rPr>
      </w:pPr>
      <w:r>
        <w:rPr>
          <w:rFonts w:ascii="Times New Roman" w:hAnsi="Times New Roman"/>
        </w:rPr>
        <w:t xml:space="preserve">Alternatively, Eqn. (3) can be written in the form of </w:t>
      </w:r>
      <w:proofErr w:type="spellStart"/>
      <w:r>
        <w:rPr>
          <w:rFonts w:ascii="Times New Roman" w:hAnsi="Times New Roman"/>
        </w:rPr>
        <w:t>matrice</w:t>
      </w:r>
      <w:proofErr w:type="spellEnd"/>
      <w:r>
        <w:rPr>
          <w:rFonts w:ascii="Times New Roman" w:hAnsi="Times New Roman"/>
        </w:rPr>
        <w:t xml:space="preserve"> notation as, </w:t>
      </w:r>
      <w:proofErr w:type="gramStart"/>
      <w:r>
        <w:rPr>
          <w:rFonts w:ascii="Times New Roman" w:hAnsi="Times New Roman"/>
        </w:rPr>
        <w:t>A</w:t>
      </w:r>
      <w:r>
        <w:rPr>
          <w:rFonts w:ascii="Times New Roman" w:hAnsi="Times New Roman"/>
          <w:vertAlign w:val="subscript"/>
        </w:rPr>
        <w:t>u</w:t>
      </w:r>
      <w:r>
        <w:rPr>
          <w:rFonts w:ascii="Times New Roman" w:hAnsi="Times New Roman"/>
        </w:rPr>
        <w:t xml:space="preserve"> .</w:t>
      </w:r>
      <w:proofErr w:type="gramEnd"/>
      <w:r>
        <w:rPr>
          <w:rFonts w:ascii="Times New Roman" w:hAnsi="Times New Roman"/>
        </w:rPr>
        <w:t xml:space="preserve"> P = P</w:t>
      </w:r>
      <w:r>
        <w:rPr>
          <w:rFonts w:ascii="Times New Roman" w:hAnsi="Times New Roman"/>
          <w:vertAlign w:val="subscript"/>
        </w:rPr>
        <w:t>G</w:t>
      </w:r>
      <w:r>
        <w:rPr>
          <w:rFonts w:ascii="Times New Roman" w:hAnsi="Times New Roman"/>
        </w:rPr>
        <w:t xml:space="preserve">            (3ii) </w:t>
      </w:r>
    </w:p>
    <w:p w:rsidR="00BB437D" w:rsidRDefault="00223DBB">
      <w:pPr>
        <w:jc w:val="both"/>
        <w:rPr>
          <w:rFonts w:ascii="Times New Roman" w:hAnsi="Times New Roman"/>
        </w:rPr>
      </w:pPr>
      <w:r>
        <w:rPr>
          <w:rFonts w:ascii="Times New Roman" w:hAnsi="Times New Roman"/>
        </w:rPr>
        <w:t>Here, A</w:t>
      </w:r>
      <w:r>
        <w:rPr>
          <w:rFonts w:ascii="Times New Roman" w:hAnsi="Times New Roman"/>
          <w:vertAlign w:val="subscript"/>
        </w:rPr>
        <w:t>u</w:t>
      </w:r>
      <w:r>
        <w:rPr>
          <w:rFonts w:ascii="Times New Roman" w:hAnsi="Times New Roman"/>
        </w:rPr>
        <w:t xml:space="preserve"> is a distribution matrix of order (n x n), also known as, Upstream Distribution Matrix, P in the Eqn. (3ii) depicts a nodal-through flows, while, P</w:t>
      </w:r>
      <w:r>
        <w:rPr>
          <w:rFonts w:ascii="Times New Roman" w:hAnsi="Times New Roman"/>
          <w:vertAlign w:val="subscript"/>
        </w:rPr>
        <w:t>G</w:t>
      </w:r>
      <w:r>
        <w:rPr>
          <w:rFonts w:ascii="Times New Roman" w:hAnsi="Times New Roman"/>
        </w:rPr>
        <w:t xml:space="preserve"> is the vector of nodal 22 generations. Any element of the matrix A</w:t>
      </w:r>
      <w:r>
        <w:rPr>
          <w:rFonts w:ascii="Times New Roman" w:hAnsi="Times New Roman"/>
          <w:vertAlign w:val="subscript"/>
        </w:rPr>
        <w:t>u</w:t>
      </w:r>
      <w:r>
        <w:rPr>
          <w:rFonts w:ascii="Times New Roman" w:hAnsi="Times New Roman"/>
        </w:rPr>
        <w:t xml:space="preserve"> with position indices as (</w:t>
      </w:r>
      <w:proofErr w:type="spellStart"/>
      <w:r>
        <w:rPr>
          <w:rFonts w:ascii="Times New Roman" w:hAnsi="Times New Roman"/>
        </w:rPr>
        <w:t>i</w:t>
      </w:r>
      <w:proofErr w:type="spellEnd"/>
      <w:r>
        <w:rPr>
          <w:rFonts w:ascii="Times New Roman" w:hAnsi="Times New Roman"/>
        </w:rPr>
        <w:t xml:space="preserve">, j) is estimated via the below given conditions into consideration. </w:t>
      </w:r>
    </w:p>
    <w:p w:rsidR="00BB437D" w:rsidRDefault="00BB437D">
      <w:pPr>
        <w:jc w:val="both"/>
        <w:rPr>
          <w:rFonts w:ascii="Times New Roman" w:hAnsi="Times New Roman"/>
        </w:rPr>
      </w:pPr>
    </w:p>
    <w:p w:rsidR="00BB437D" w:rsidRDefault="00B003DF">
      <w:pPr>
        <w:jc w:val="both"/>
        <w:rPr>
          <w:rFonts w:ascii="Times New Roman" w:hAnsi="Times New Roman"/>
        </w:rPr>
      </w:pPr>
      <m:oMath>
        <m:d>
          <m:dPr>
            <m:begChr m:val="{"/>
            <m:endChr m:val="}"/>
            <m:ctrlPr>
              <w:rPr>
                <w:rFonts w:ascii="Cambria Math" w:hAnsi="Cambria Math"/>
              </w:rPr>
            </m:ctrlPr>
          </m:dPr>
          <m:e>
            <m:eqArr>
              <m:eqArrPr>
                <m:ctrlPr>
                  <w:rPr>
                    <w:rFonts w:ascii="Cambria Math" w:hAnsi="Cambria Math"/>
                  </w:rPr>
                </m:ctrlPr>
              </m:eqArrPr>
              <m:e>
                <m:d>
                  <m:dPr>
                    <m:begChr m:val="["/>
                    <m:endChr m:val="]"/>
                    <m:ctrlPr>
                      <w:rPr>
                        <w:rFonts w:ascii="Cambria Math" w:hAnsi="Cambria Math"/>
                      </w:rPr>
                    </m:ctrlPr>
                  </m:dPr>
                  <m:e>
                    <m:r>
                      <w:rPr>
                        <w:rFonts w:ascii="Cambria Math" w:hAnsi="Cambria Math"/>
                      </w:rPr>
                      <m:t>Au</m:t>
                    </m:r>
                  </m:e>
                </m:d>
                <m:r>
                  <w:rPr>
                    <w:rFonts w:ascii="Cambria Math" w:hAnsi="Cambria Math"/>
                  </w:rPr>
                  <m:t>ij=1;fori=j</m:t>
                </m:r>
              </m:e>
              <m:e>
                <m:r>
                  <w:rPr>
                    <w:rFonts w:ascii="Cambria Math" w:hAnsi="Cambria Math"/>
                  </w:rPr>
                  <m:t>-cji=</m:t>
                </m:r>
                <m:f>
                  <m:fPr>
                    <m:type m:val="lin"/>
                    <m:ctrlPr>
                      <w:rPr>
                        <w:rFonts w:ascii="Cambria Math" w:hAnsi="Cambria Math"/>
                      </w:rPr>
                    </m:ctrlPr>
                  </m:fPr>
                  <m:num>
                    <m:r>
                      <w:rPr>
                        <w:rFonts w:ascii="Cambria Math" w:hAnsi="Cambria Math"/>
                      </w:rPr>
                      <m:t>-</m:t>
                    </m:r>
                    <m:d>
                      <m:dPr>
                        <m:ctrlPr>
                          <w:rPr>
                            <w:rFonts w:ascii="Cambria Math" w:hAnsi="Cambria Math"/>
                          </w:rPr>
                        </m:ctrlPr>
                      </m:dPr>
                      <m:e>
                        <m:r>
                          <w:rPr>
                            <w:rFonts w:ascii="Cambria Math" w:hAnsi="Cambria Math"/>
                          </w:rPr>
                          <m:t>Pj-i</m:t>
                        </m:r>
                      </m:e>
                    </m:d>
                  </m:num>
                  <m:den>
                    <m:r>
                      <w:rPr>
                        <w:rFonts w:ascii="Cambria Math" w:hAnsi="Cambria Math"/>
                      </w:rPr>
                      <m:t>Pj</m:t>
                    </m:r>
                  </m:den>
                </m:f>
                <m:r>
                  <w:rPr>
                    <w:rFonts w:ascii="Cambria Math" w:hAnsi="Cambria Math"/>
                  </w:rPr>
                  <m:t>;forjϵɑ</m:t>
                </m:r>
                <m:d>
                  <m:dPr>
                    <m:ctrlPr>
                      <w:rPr>
                        <w:rFonts w:ascii="Cambria Math" w:hAnsi="Cambria Math"/>
                      </w:rPr>
                    </m:ctrlPr>
                  </m:dPr>
                  <m:e>
                    <m:r>
                      <w:rPr>
                        <w:rFonts w:ascii="Cambria Math" w:hAnsi="Cambria Math"/>
                      </w:rPr>
                      <m:t>u</m:t>
                    </m:r>
                  </m:e>
                </m:d>
                <m:r>
                  <w:rPr>
                    <w:rFonts w:ascii="Cambria Math" w:hAnsi="Cambria Math"/>
                  </w:rPr>
                  <m:t>j</m:t>
                </m:r>
              </m:e>
            </m:eqArr>
          </m:e>
        </m:d>
      </m:oMath>
      <w:r w:rsidR="00223DBB">
        <w:rPr>
          <w:rFonts w:ascii="Times New Roman" w:hAnsi="Times New Roman"/>
        </w:rPr>
        <w:t xml:space="preserve">                     (4)</w:t>
      </w:r>
    </w:p>
    <w:p w:rsidR="00BB437D" w:rsidRDefault="00BB437D">
      <w:pPr>
        <w:jc w:val="both"/>
        <w:rPr>
          <w:rFonts w:ascii="Times New Roman" w:hAnsi="Times New Roman"/>
        </w:rPr>
      </w:pPr>
    </w:p>
    <w:p w:rsidR="00BB437D" w:rsidRDefault="00223DBB">
      <w:pPr>
        <w:jc w:val="both"/>
        <w:rPr>
          <w:rFonts w:ascii="Times New Roman" w:hAnsi="Times New Roman"/>
        </w:rPr>
      </w:pPr>
      <w:r>
        <w:rPr>
          <w:rFonts w:ascii="Times New Roman" w:hAnsi="Times New Roman"/>
          <w:spacing w:val="20"/>
        </w:rPr>
        <w:lastRenderedPageBreak/>
        <w:t xml:space="preserve">Pi = </w:t>
      </w:r>
      <w:proofErr w:type="spellStart"/>
      <w:r>
        <w:rPr>
          <w:rFonts w:ascii="Times New Roman" w:hAnsi="Times New Roman"/>
          <w:spacing w:val="20"/>
        </w:rPr>
        <w:t>Σ</w:t>
      </w:r>
      <w:r>
        <w:rPr>
          <w:rFonts w:ascii="Times New Roman" w:hAnsi="Times New Roman"/>
          <w:spacing w:val="20"/>
          <w:vertAlign w:val="subscript"/>
        </w:rPr>
        <w:t>q</w:t>
      </w:r>
      <w:proofErr w:type="spellEnd"/>
      <w:r>
        <w:rPr>
          <w:rFonts w:ascii="Times New Roman" w:hAnsi="Times New Roman"/>
          <w:spacing w:val="20"/>
          <w:vertAlign w:val="subscript"/>
        </w:rPr>
        <w:t>=1 to n</w:t>
      </w:r>
      <w:r>
        <w:rPr>
          <w:rFonts w:ascii="Times New Roman" w:hAnsi="Times New Roman"/>
          <w:spacing w:val="20"/>
        </w:rPr>
        <w:t xml:space="preserve"> [A</w:t>
      </w:r>
      <w:r>
        <w:rPr>
          <w:rFonts w:ascii="Times New Roman" w:hAnsi="Times New Roman"/>
          <w:spacing w:val="20"/>
          <w:vertAlign w:val="subscript"/>
        </w:rPr>
        <w:t>u</w:t>
      </w:r>
      <w:r>
        <w:rPr>
          <w:rFonts w:ascii="Times New Roman" w:hAnsi="Times New Roman"/>
          <w:spacing w:val="20"/>
          <w:vertAlign w:val="superscript"/>
        </w:rPr>
        <w:t>-1</w:t>
      </w:r>
      <w:proofErr w:type="gramStart"/>
      <w:r>
        <w:rPr>
          <w:rFonts w:ascii="Times New Roman" w:hAnsi="Times New Roman"/>
          <w:spacing w:val="20"/>
        </w:rPr>
        <w:t>]</w:t>
      </w:r>
      <w:proofErr w:type="spellStart"/>
      <w:r>
        <w:rPr>
          <w:rFonts w:ascii="Times New Roman" w:hAnsi="Times New Roman"/>
          <w:spacing w:val="20"/>
          <w:vertAlign w:val="subscript"/>
        </w:rPr>
        <w:t>iq</w:t>
      </w:r>
      <w:proofErr w:type="spellEnd"/>
      <w:proofErr w:type="gramEnd"/>
      <w:r>
        <w:rPr>
          <w:rFonts w:ascii="Times New Roman" w:hAnsi="Times New Roman"/>
          <w:spacing w:val="20"/>
          <w:vertAlign w:val="subscript"/>
        </w:rPr>
        <w:t xml:space="preserve"> </w:t>
      </w:r>
      <w:r>
        <w:rPr>
          <w:rFonts w:ascii="Times New Roman" w:hAnsi="Times New Roman"/>
          <w:spacing w:val="20"/>
        </w:rPr>
        <w:t xml:space="preserve">. </w:t>
      </w:r>
      <w:proofErr w:type="spellStart"/>
      <w:r>
        <w:rPr>
          <w:rFonts w:ascii="Times New Roman" w:hAnsi="Times New Roman"/>
          <w:spacing w:val="20"/>
        </w:rPr>
        <w:t>P</w:t>
      </w:r>
      <w:r>
        <w:rPr>
          <w:rFonts w:ascii="Times New Roman" w:hAnsi="Times New Roman"/>
          <w:spacing w:val="20"/>
          <w:vertAlign w:val="subscript"/>
        </w:rPr>
        <w:t>Gq</w:t>
      </w:r>
      <w:proofErr w:type="spellEnd"/>
      <w:r>
        <w:rPr>
          <w:rFonts w:ascii="Times New Roman" w:hAnsi="Times New Roman"/>
        </w:rPr>
        <w:t xml:space="preserve"> for </w:t>
      </w:r>
      <w:proofErr w:type="spellStart"/>
      <w:r>
        <w:rPr>
          <w:rFonts w:ascii="Times New Roman" w:hAnsi="Times New Roman"/>
        </w:rPr>
        <w:t>i</w:t>
      </w:r>
      <w:proofErr w:type="spellEnd"/>
      <w:r>
        <w:rPr>
          <w:rFonts w:ascii="Times New Roman" w:hAnsi="Times New Roman"/>
        </w:rPr>
        <w:t xml:space="preserve"> = 1, </w:t>
      </w:r>
      <w:proofErr w:type="gramStart"/>
      <w:r>
        <w:rPr>
          <w:rFonts w:ascii="Times New Roman" w:hAnsi="Times New Roman"/>
        </w:rPr>
        <w:t>2, …….</w:t>
      </w:r>
      <w:proofErr w:type="gramEnd"/>
      <w:r>
        <w:rPr>
          <w:rFonts w:ascii="Times New Roman" w:hAnsi="Times New Roman"/>
        </w:rPr>
        <w:t xml:space="preserve"> k                (5) </w:t>
      </w:r>
    </w:p>
    <w:p w:rsidR="00BB437D" w:rsidRDefault="00BB437D">
      <w:pPr>
        <w:jc w:val="both"/>
        <w:rPr>
          <w:rFonts w:ascii="Times New Roman" w:hAnsi="Times New Roman"/>
        </w:rPr>
      </w:pPr>
    </w:p>
    <w:p w:rsidR="00BB437D" w:rsidRDefault="00223DBB">
      <w:pPr>
        <w:jc w:val="both"/>
        <w:rPr>
          <w:rFonts w:ascii="Times New Roman" w:hAnsi="Times New Roman"/>
        </w:rPr>
      </w:pPr>
      <w:r>
        <w:rPr>
          <w:rFonts w:ascii="Times New Roman" w:hAnsi="Times New Roman"/>
        </w:rPr>
        <w:t xml:space="preserve">The above mentioned set of equations depicts the offering of a q </w:t>
      </w:r>
      <w:proofErr w:type="spellStart"/>
      <w:r>
        <w:rPr>
          <w:rFonts w:ascii="Times New Roman" w:hAnsi="Times New Roman"/>
          <w:vertAlign w:val="superscript"/>
        </w:rPr>
        <w:t>th</w:t>
      </w:r>
      <w:proofErr w:type="spellEnd"/>
      <w:r>
        <w:rPr>
          <w:rFonts w:ascii="Times New Roman" w:hAnsi="Times New Roman"/>
        </w:rPr>
        <w:t xml:space="preserve"> generator to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vertAlign w:val="superscript"/>
        </w:rPr>
        <w:t>th</w:t>
      </w:r>
      <w:proofErr w:type="spellEnd"/>
      <w:r>
        <w:rPr>
          <w:rFonts w:ascii="Times New Roman" w:hAnsi="Times New Roman"/>
        </w:rPr>
        <w:t xml:space="preserve"> node power equal to the expression </w:t>
      </w:r>
      <w:r>
        <w:rPr>
          <w:rFonts w:ascii="Times New Roman" w:hAnsi="Times New Roman"/>
          <w:spacing w:val="20"/>
        </w:rPr>
        <w:t>[A</w:t>
      </w:r>
      <w:r>
        <w:rPr>
          <w:rFonts w:ascii="Times New Roman" w:hAnsi="Times New Roman"/>
          <w:spacing w:val="20"/>
          <w:vertAlign w:val="subscript"/>
        </w:rPr>
        <w:t>u</w:t>
      </w:r>
      <w:r>
        <w:rPr>
          <w:rFonts w:ascii="Times New Roman" w:hAnsi="Times New Roman"/>
          <w:spacing w:val="20"/>
          <w:vertAlign w:val="superscript"/>
        </w:rPr>
        <w:t>-</w:t>
      </w:r>
      <w:proofErr w:type="gramStart"/>
      <w:r>
        <w:rPr>
          <w:rFonts w:ascii="Times New Roman" w:hAnsi="Times New Roman"/>
          <w:spacing w:val="20"/>
          <w:vertAlign w:val="superscript"/>
        </w:rPr>
        <w:t>1</w:t>
      </w:r>
      <w:r>
        <w:rPr>
          <w:rFonts w:ascii="Times New Roman" w:hAnsi="Times New Roman"/>
          <w:spacing w:val="20"/>
        </w:rPr>
        <w:t xml:space="preserve"> ]</w:t>
      </w:r>
      <w:proofErr w:type="spellStart"/>
      <w:r>
        <w:rPr>
          <w:rFonts w:ascii="Times New Roman" w:hAnsi="Times New Roman"/>
          <w:spacing w:val="20"/>
          <w:vertAlign w:val="subscript"/>
        </w:rPr>
        <w:t>iq</w:t>
      </w:r>
      <w:proofErr w:type="spellEnd"/>
      <w:proofErr w:type="gramEnd"/>
      <w:r>
        <w:rPr>
          <w:rFonts w:ascii="Times New Roman" w:hAnsi="Times New Roman"/>
          <w:spacing w:val="20"/>
          <w:vertAlign w:val="subscript"/>
        </w:rPr>
        <w:t xml:space="preserve"> </w:t>
      </w:r>
      <w:r>
        <w:rPr>
          <w:rFonts w:ascii="Times New Roman" w:hAnsi="Times New Roman"/>
          <w:spacing w:val="20"/>
        </w:rPr>
        <w:t>. P</w:t>
      </w:r>
      <w:r>
        <w:rPr>
          <w:rFonts w:ascii="Times New Roman" w:hAnsi="Times New Roman"/>
          <w:spacing w:val="20"/>
          <w:vertAlign w:val="subscript"/>
        </w:rPr>
        <w:t>G</w:t>
      </w:r>
      <w:r>
        <w:rPr>
          <w:rFonts w:ascii="Times New Roman" w:hAnsi="Times New Roman"/>
        </w:rPr>
        <w:t xml:space="preserve"> [8]. </w:t>
      </w:r>
    </w:p>
    <w:p w:rsidR="00BB437D" w:rsidRDefault="00223DBB">
      <w:pPr>
        <w:jc w:val="both"/>
        <w:rPr>
          <w:rFonts w:ascii="Times New Roman" w:hAnsi="Times New Roman"/>
        </w:rPr>
      </w:pPr>
      <w:r>
        <w:rPr>
          <w:rFonts w:ascii="Times New Roman" w:hAnsi="Times New Roman"/>
        </w:rPr>
        <w:t>It should be noted that this same P</w:t>
      </w:r>
      <w:r>
        <w:rPr>
          <w:rFonts w:ascii="Times New Roman" w:hAnsi="Times New Roman"/>
          <w:vertAlign w:val="subscript"/>
        </w:rPr>
        <w:t>i</w:t>
      </w:r>
      <w:r>
        <w:rPr>
          <w:rFonts w:ascii="Times New Roman" w:hAnsi="Times New Roman"/>
        </w:rPr>
        <w:t xml:space="preserve"> is equal to summation of the load demands corresponding to the note </w:t>
      </w:r>
      <w:proofErr w:type="spellStart"/>
      <w:proofErr w:type="gramStart"/>
      <w:r>
        <w:rPr>
          <w:rFonts w:ascii="Times New Roman" w:hAnsi="Times New Roman"/>
        </w:rPr>
        <w:t>i</w:t>
      </w:r>
      <w:proofErr w:type="spellEnd"/>
      <w:r>
        <w:rPr>
          <w:rFonts w:ascii="Times New Roman" w:hAnsi="Times New Roman"/>
        </w:rPr>
        <w:t xml:space="preserve"> .</w:t>
      </w:r>
      <w:proofErr w:type="gramEnd"/>
      <w:r>
        <w:rPr>
          <w:rFonts w:ascii="Times New Roman" w:hAnsi="Times New Roman"/>
        </w:rPr>
        <w:t xml:space="preserve"> The estimation of Load Demand </w:t>
      </w:r>
      <w:proofErr w:type="spellStart"/>
      <w:proofErr w:type="gramStart"/>
      <w:r>
        <w:rPr>
          <w:rFonts w:ascii="Times New Roman" w:hAnsi="Times New Roman"/>
        </w:rPr>
        <w:t>P</w:t>
      </w:r>
      <w:r>
        <w:rPr>
          <w:rFonts w:ascii="Times New Roman" w:hAnsi="Times New Roman"/>
          <w:vertAlign w:val="subscript"/>
        </w:rPr>
        <w:t>Li</w:t>
      </w:r>
      <w:proofErr w:type="spellEnd"/>
      <w:r>
        <w:rPr>
          <w:rFonts w:ascii="Times New Roman" w:hAnsi="Times New Roman"/>
        </w:rPr>
        <w:t xml:space="preserve"> ,</w:t>
      </w:r>
      <w:proofErr w:type="gramEnd"/>
      <w:r>
        <w:rPr>
          <w:rFonts w:ascii="Times New Roman" w:hAnsi="Times New Roman"/>
        </w:rPr>
        <w:t xml:space="preserve"> is depicted as, as function of P</w:t>
      </w:r>
      <w:r>
        <w:rPr>
          <w:rFonts w:ascii="Times New Roman" w:hAnsi="Times New Roman"/>
          <w:vertAlign w:val="subscript"/>
        </w:rPr>
        <w:t>i</w:t>
      </w:r>
      <w:r>
        <w:rPr>
          <w:rFonts w:ascii="Times New Roman" w:hAnsi="Times New Roman"/>
        </w:rPr>
        <w:t xml:space="preserve"> ,</w:t>
      </w:r>
    </w:p>
    <w:p w:rsidR="00BB437D" w:rsidRDefault="00223DBB">
      <w:pPr>
        <w:jc w:val="both"/>
        <w:rPr>
          <w:rFonts w:ascii="Times New Roman" w:hAnsi="Times New Roman"/>
        </w:rPr>
      </w:pPr>
      <w:r>
        <w:rPr>
          <w:rFonts w:ascii="Times New Roman" w:hAnsi="Times New Roman"/>
        </w:rPr>
        <w:t xml:space="preserve"> </w:t>
      </w:r>
    </w:p>
    <w:p w:rsidR="00BB437D" w:rsidRDefault="00223DBB">
      <w:pPr>
        <w:jc w:val="both"/>
        <w:rPr>
          <w:rFonts w:ascii="Times New Roman" w:hAnsi="Times New Roman"/>
        </w:rPr>
      </w:pPr>
      <w:proofErr w:type="spellStart"/>
      <w:r>
        <w:rPr>
          <w:rFonts w:ascii="Times New Roman" w:hAnsi="Times New Roman"/>
          <w:spacing w:val="20"/>
        </w:rPr>
        <w:t>P</w:t>
      </w:r>
      <w:r>
        <w:rPr>
          <w:rFonts w:ascii="Times New Roman" w:hAnsi="Times New Roman"/>
          <w:spacing w:val="20"/>
          <w:vertAlign w:val="subscript"/>
        </w:rPr>
        <w:t>Li</w:t>
      </w:r>
      <w:proofErr w:type="spellEnd"/>
      <w:r>
        <w:rPr>
          <w:rFonts w:ascii="Times New Roman" w:hAnsi="Times New Roman"/>
          <w:spacing w:val="20"/>
        </w:rPr>
        <w:t xml:space="preserve"> = (</w:t>
      </w:r>
      <w:proofErr w:type="spellStart"/>
      <w:r>
        <w:rPr>
          <w:rFonts w:ascii="Times New Roman" w:hAnsi="Times New Roman"/>
          <w:spacing w:val="20"/>
        </w:rPr>
        <w:t>P</w:t>
      </w:r>
      <w:r>
        <w:rPr>
          <w:rFonts w:ascii="Times New Roman" w:hAnsi="Times New Roman"/>
          <w:spacing w:val="20"/>
          <w:vertAlign w:val="subscript"/>
        </w:rPr>
        <w:t>Li</w:t>
      </w:r>
      <w:proofErr w:type="spellEnd"/>
      <w:r>
        <w:rPr>
          <w:rFonts w:ascii="Times New Roman" w:hAnsi="Times New Roman"/>
          <w:spacing w:val="20"/>
        </w:rPr>
        <w:t xml:space="preserve"> / P</w:t>
      </w:r>
      <w:r>
        <w:rPr>
          <w:rFonts w:ascii="Times New Roman" w:hAnsi="Times New Roman"/>
          <w:spacing w:val="20"/>
          <w:vertAlign w:val="subscript"/>
        </w:rPr>
        <w:t>i</w:t>
      </w:r>
      <w:r>
        <w:rPr>
          <w:rFonts w:ascii="Times New Roman" w:hAnsi="Times New Roman"/>
          <w:spacing w:val="20"/>
        </w:rPr>
        <w:t>) (</w:t>
      </w:r>
      <w:proofErr w:type="spellStart"/>
      <w:r>
        <w:rPr>
          <w:rFonts w:ascii="Times New Roman" w:hAnsi="Times New Roman"/>
          <w:spacing w:val="20"/>
        </w:rPr>
        <w:t>Σ</w:t>
      </w:r>
      <w:r>
        <w:rPr>
          <w:rFonts w:ascii="Times New Roman" w:hAnsi="Times New Roman"/>
          <w:spacing w:val="20"/>
          <w:vertAlign w:val="subscript"/>
        </w:rPr>
        <w:t>q</w:t>
      </w:r>
      <w:proofErr w:type="spellEnd"/>
      <w:r>
        <w:rPr>
          <w:rFonts w:ascii="Times New Roman" w:hAnsi="Times New Roman"/>
          <w:spacing w:val="20"/>
          <w:vertAlign w:val="subscript"/>
        </w:rPr>
        <w:t>=1 to n</w:t>
      </w:r>
      <w:r>
        <w:rPr>
          <w:rFonts w:ascii="Times New Roman" w:hAnsi="Times New Roman"/>
          <w:spacing w:val="20"/>
        </w:rPr>
        <w:t xml:space="preserve"> [A</w:t>
      </w:r>
      <w:r>
        <w:rPr>
          <w:rFonts w:ascii="Times New Roman" w:hAnsi="Times New Roman"/>
          <w:spacing w:val="20"/>
          <w:vertAlign w:val="subscript"/>
        </w:rPr>
        <w:t>u</w:t>
      </w:r>
      <w:r>
        <w:rPr>
          <w:rFonts w:ascii="Times New Roman" w:hAnsi="Times New Roman"/>
          <w:spacing w:val="20"/>
        </w:rPr>
        <w:t xml:space="preserve">] </w:t>
      </w:r>
      <w:r>
        <w:rPr>
          <w:rFonts w:ascii="Times New Roman" w:hAnsi="Times New Roman"/>
          <w:spacing w:val="20"/>
          <w:vertAlign w:val="superscript"/>
        </w:rPr>
        <w:t>-1</w:t>
      </w:r>
      <w:r>
        <w:rPr>
          <w:rFonts w:ascii="Times New Roman" w:hAnsi="Times New Roman"/>
          <w:spacing w:val="20"/>
        </w:rPr>
        <w:t xml:space="preserve"> </w:t>
      </w:r>
      <w:proofErr w:type="spellStart"/>
      <w:proofErr w:type="gramStart"/>
      <w:r>
        <w:rPr>
          <w:rFonts w:ascii="Times New Roman" w:hAnsi="Times New Roman"/>
          <w:spacing w:val="20"/>
          <w:vertAlign w:val="subscript"/>
        </w:rPr>
        <w:t>iq</w:t>
      </w:r>
      <w:proofErr w:type="spellEnd"/>
      <w:r>
        <w:rPr>
          <w:rFonts w:ascii="Times New Roman" w:hAnsi="Times New Roman"/>
          <w:spacing w:val="20"/>
        </w:rPr>
        <w:t xml:space="preserve"> .</w:t>
      </w:r>
      <w:proofErr w:type="gramEnd"/>
      <w:r>
        <w:rPr>
          <w:rFonts w:ascii="Times New Roman" w:hAnsi="Times New Roman"/>
          <w:spacing w:val="20"/>
        </w:rPr>
        <w:t xml:space="preserve"> </w:t>
      </w:r>
      <w:proofErr w:type="spellStart"/>
      <w:r>
        <w:rPr>
          <w:rFonts w:ascii="Times New Roman" w:hAnsi="Times New Roman"/>
          <w:spacing w:val="20"/>
        </w:rPr>
        <w:t>P</w:t>
      </w:r>
      <w:r>
        <w:rPr>
          <w:rFonts w:ascii="Times New Roman" w:hAnsi="Times New Roman"/>
          <w:spacing w:val="20"/>
          <w:vertAlign w:val="subscript"/>
        </w:rPr>
        <w:t>Gq</w:t>
      </w:r>
      <w:proofErr w:type="spellEnd"/>
      <w:r>
        <w:rPr>
          <w:rFonts w:ascii="Times New Roman" w:hAnsi="Times New Roman"/>
          <w:spacing w:val="20"/>
        </w:rPr>
        <w:t>)</w:t>
      </w:r>
      <w:r>
        <w:rPr>
          <w:rFonts w:ascii="Times New Roman" w:hAnsi="Times New Roman"/>
        </w:rPr>
        <w:t xml:space="preserve"> for </w:t>
      </w:r>
      <w:proofErr w:type="spellStart"/>
      <w:r>
        <w:rPr>
          <w:rFonts w:ascii="Times New Roman" w:hAnsi="Times New Roman"/>
        </w:rPr>
        <w:t>i</w:t>
      </w:r>
      <w:proofErr w:type="spellEnd"/>
      <w:r>
        <w:rPr>
          <w:rFonts w:ascii="Times New Roman" w:hAnsi="Times New Roman"/>
        </w:rPr>
        <w:t xml:space="preserve"> = 1</w:t>
      </w:r>
      <w:proofErr w:type="gramStart"/>
      <w:r>
        <w:rPr>
          <w:rFonts w:ascii="Times New Roman" w:hAnsi="Times New Roman"/>
        </w:rPr>
        <w:t>,2,3,4,5</w:t>
      </w:r>
      <w:proofErr w:type="gramEnd"/>
      <w:r>
        <w:rPr>
          <w:rFonts w:ascii="Times New Roman" w:hAnsi="Times New Roman"/>
        </w:rPr>
        <w:t xml:space="preserve">………..n                 (6) </w:t>
      </w:r>
    </w:p>
    <w:p w:rsidR="00BB437D" w:rsidRDefault="00BB437D">
      <w:pPr>
        <w:jc w:val="both"/>
        <w:rPr>
          <w:rFonts w:ascii="Times New Roman" w:hAnsi="Times New Roman"/>
        </w:rPr>
      </w:pPr>
    </w:p>
    <w:p w:rsidR="00BB437D" w:rsidRDefault="00223DBB">
      <w:pPr>
        <w:jc w:val="both"/>
        <w:rPr>
          <w:rFonts w:ascii="Times New Roman" w:hAnsi="Times New Roman"/>
        </w:rPr>
      </w:pPr>
      <w:r>
        <w:rPr>
          <w:rFonts w:ascii="Times New Roman" w:hAnsi="Times New Roman"/>
        </w:rPr>
        <w:t xml:space="preserve">The above equation depicts the contribution of q </w:t>
      </w:r>
      <w:proofErr w:type="spellStart"/>
      <w:proofErr w:type="gramStart"/>
      <w:r>
        <w:rPr>
          <w:rFonts w:ascii="Times New Roman" w:hAnsi="Times New Roman"/>
          <w:vertAlign w:val="superscript"/>
        </w:rPr>
        <w:t>th</w:t>
      </w:r>
      <w:proofErr w:type="spellEnd"/>
      <w:proofErr w:type="gramEnd"/>
      <w:r>
        <w:rPr>
          <w:rFonts w:ascii="Times New Roman" w:hAnsi="Times New Roman"/>
        </w:rPr>
        <w:t xml:space="preserve"> generator unit towards the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vertAlign w:val="superscript"/>
        </w:rPr>
        <w:t>th</w:t>
      </w:r>
      <w:proofErr w:type="spellEnd"/>
      <w:r>
        <w:rPr>
          <w:rFonts w:ascii="Times New Roman" w:hAnsi="Times New Roman"/>
        </w:rPr>
        <w:t xml:space="preserve"> load unit. Thus, the expression, </w:t>
      </w:r>
    </w:p>
    <w:p w:rsidR="00BB437D" w:rsidRDefault="00223DBB">
      <w:pPr>
        <w:jc w:val="both"/>
        <w:rPr>
          <w:rFonts w:ascii="Times New Roman" w:hAnsi="Times New Roman"/>
        </w:rPr>
      </w:pPr>
      <w:r>
        <w:rPr>
          <w:rFonts w:ascii="Times New Roman" w:hAnsi="Times New Roman"/>
          <w:spacing w:val="20"/>
        </w:rPr>
        <w:t>(</w:t>
      </w:r>
      <w:proofErr w:type="spellStart"/>
      <w:r>
        <w:rPr>
          <w:rFonts w:ascii="Times New Roman" w:hAnsi="Times New Roman"/>
          <w:spacing w:val="20"/>
        </w:rPr>
        <w:t>P</w:t>
      </w:r>
      <w:r>
        <w:rPr>
          <w:rFonts w:ascii="Times New Roman" w:hAnsi="Times New Roman"/>
          <w:spacing w:val="20"/>
          <w:vertAlign w:val="subscript"/>
        </w:rPr>
        <w:t>Li</w:t>
      </w:r>
      <w:proofErr w:type="spellEnd"/>
      <w:r>
        <w:rPr>
          <w:rFonts w:ascii="Times New Roman" w:hAnsi="Times New Roman"/>
          <w:spacing w:val="20"/>
        </w:rPr>
        <w:t xml:space="preserve"> / </w:t>
      </w:r>
      <w:proofErr w:type="gramStart"/>
      <w:r>
        <w:rPr>
          <w:rFonts w:ascii="Times New Roman" w:hAnsi="Times New Roman"/>
          <w:spacing w:val="20"/>
        </w:rPr>
        <w:t>P</w:t>
      </w:r>
      <w:r>
        <w:rPr>
          <w:rFonts w:ascii="Times New Roman" w:hAnsi="Times New Roman"/>
          <w:spacing w:val="20"/>
          <w:vertAlign w:val="subscript"/>
        </w:rPr>
        <w:t>i</w:t>
      </w:r>
      <w:r>
        <w:rPr>
          <w:rFonts w:ascii="Times New Roman" w:hAnsi="Times New Roman"/>
          <w:spacing w:val="20"/>
        </w:rPr>
        <w:t xml:space="preserve"> )</w:t>
      </w:r>
      <w:proofErr w:type="gramEnd"/>
      <w:r>
        <w:rPr>
          <w:rFonts w:ascii="Times New Roman" w:hAnsi="Times New Roman"/>
          <w:spacing w:val="20"/>
        </w:rPr>
        <w:t xml:space="preserve"> (</w:t>
      </w:r>
      <w:proofErr w:type="spellStart"/>
      <w:r>
        <w:rPr>
          <w:rFonts w:ascii="Times New Roman" w:hAnsi="Times New Roman"/>
          <w:spacing w:val="20"/>
        </w:rPr>
        <w:t>Σ</w:t>
      </w:r>
      <w:r>
        <w:rPr>
          <w:rFonts w:ascii="Times New Roman" w:hAnsi="Times New Roman"/>
          <w:spacing w:val="20"/>
          <w:vertAlign w:val="subscript"/>
        </w:rPr>
        <w:t>q</w:t>
      </w:r>
      <w:proofErr w:type="spellEnd"/>
      <w:r>
        <w:rPr>
          <w:rFonts w:ascii="Times New Roman" w:hAnsi="Times New Roman"/>
          <w:spacing w:val="20"/>
          <w:vertAlign w:val="subscript"/>
        </w:rPr>
        <w:t>=1 to n</w:t>
      </w:r>
      <w:r>
        <w:rPr>
          <w:rFonts w:ascii="Times New Roman" w:hAnsi="Times New Roman"/>
          <w:spacing w:val="20"/>
        </w:rPr>
        <w:t xml:space="preserve"> [A</w:t>
      </w:r>
      <w:r>
        <w:rPr>
          <w:rFonts w:ascii="Times New Roman" w:hAnsi="Times New Roman"/>
          <w:spacing w:val="20"/>
          <w:vertAlign w:val="subscript"/>
        </w:rPr>
        <w:t>u</w:t>
      </w:r>
      <w:r>
        <w:rPr>
          <w:rFonts w:ascii="Times New Roman" w:hAnsi="Times New Roman"/>
          <w:spacing w:val="20"/>
        </w:rPr>
        <w:t xml:space="preserve">] </w:t>
      </w:r>
      <w:r>
        <w:rPr>
          <w:rFonts w:ascii="Times New Roman" w:hAnsi="Times New Roman"/>
          <w:spacing w:val="20"/>
          <w:vertAlign w:val="superscript"/>
        </w:rPr>
        <w:t>-1</w:t>
      </w:r>
      <w:r>
        <w:rPr>
          <w:rFonts w:ascii="Times New Roman" w:hAnsi="Times New Roman"/>
          <w:spacing w:val="20"/>
        </w:rPr>
        <w:t xml:space="preserve"> </w:t>
      </w:r>
      <w:proofErr w:type="spellStart"/>
      <w:proofErr w:type="gramStart"/>
      <w:r>
        <w:rPr>
          <w:rFonts w:ascii="Times New Roman" w:hAnsi="Times New Roman"/>
          <w:spacing w:val="20"/>
          <w:vertAlign w:val="subscript"/>
        </w:rPr>
        <w:t>iq</w:t>
      </w:r>
      <w:proofErr w:type="spellEnd"/>
      <w:r>
        <w:rPr>
          <w:rFonts w:ascii="Times New Roman" w:hAnsi="Times New Roman"/>
          <w:spacing w:val="20"/>
        </w:rPr>
        <w:t xml:space="preserve"> .</w:t>
      </w:r>
      <w:proofErr w:type="gramEnd"/>
      <w:r>
        <w:rPr>
          <w:rFonts w:ascii="Times New Roman" w:hAnsi="Times New Roman"/>
          <w:spacing w:val="20"/>
        </w:rPr>
        <w:t xml:space="preserve"> </w:t>
      </w:r>
      <w:proofErr w:type="spellStart"/>
      <w:r>
        <w:rPr>
          <w:rFonts w:ascii="Times New Roman" w:hAnsi="Times New Roman"/>
          <w:spacing w:val="20"/>
        </w:rPr>
        <w:t>P</w:t>
      </w:r>
      <w:r>
        <w:rPr>
          <w:rFonts w:ascii="Times New Roman" w:hAnsi="Times New Roman"/>
          <w:spacing w:val="20"/>
          <w:vertAlign w:val="subscript"/>
        </w:rPr>
        <w:t>gq</w:t>
      </w:r>
      <w:proofErr w:type="spellEnd"/>
      <w:r>
        <w:rPr>
          <w:rFonts w:ascii="Times New Roman" w:hAnsi="Times New Roman"/>
          <w:spacing w:val="20"/>
        </w:rPr>
        <w:t>)</w:t>
      </w:r>
      <w:r>
        <w:rPr>
          <w:rFonts w:ascii="Times New Roman" w:hAnsi="Times New Roman"/>
        </w:rPr>
        <w:t xml:space="preserve">  </w:t>
      </w:r>
    </w:p>
    <w:p w:rsidR="00BB437D" w:rsidRDefault="00223DBB">
      <w:pPr>
        <w:jc w:val="both"/>
        <w:rPr>
          <w:rFonts w:ascii="Times New Roman" w:hAnsi="Times New Roman"/>
        </w:rPr>
      </w:pPr>
      <w:proofErr w:type="gramStart"/>
      <w:r>
        <w:rPr>
          <w:rFonts w:ascii="Times New Roman" w:hAnsi="Times New Roman"/>
        </w:rPr>
        <w:t>is</w:t>
      </w:r>
      <w:proofErr w:type="gramEnd"/>
      <w:r>
        <w:rPr>
          <w:rFonts w:ascii="Times New Roman" w:hAnsi="Times New Roman"/>
        </w:rPr>
        <w:t xml:space="preserve"> used to trace the power from a generator to a load unit.</w:t>
      </w:r>
    </w:p>
    <w:p w:rsidR="00BB437D" w:rsidRDefault="00BB437D">
      <w:pPr>
        <w:jc w:val="both"/>
        <w:rPr>
          <w:rFonts w:ascii="Times New Roman" w:hAnsi="Times New Roman"/>
        </w:rPr>
      </w:pPr>
    </w:p>
    <w:p w:rsidR="00BB437D" w:rsidRDefault="00223DBB">
      <w:pPr>
        <w:jc w:val="both"/>
        <w:rPr>
          <w:rFonts w:ascii="Times New Roman" w:hAnsi="Times New Roman"/>
        </w:rPr>
      </w:pPr>
      <w:r>
        <w:rPr>
          <w:rFonts w:ascii="Times New Roman" w:hAnsi="Times New Roman"/>
        </w:rPr>
        <w:t xml:space="preserve">According to the above mentioned conditions and equations, we obtain </w:t>
      </w:r>
      <w:proofErr w:type="gramStart"/>
      <w:r>
        <w:rPr>
          <w:rFonts w:ascii="Times New Roman" w:hAnsi="Times New Roman"/>
        </w:rPr>
        <w:t>A</w:t>
      </w:r>
      <w:r>
        <w:rPr>
          <w:rFonts w:ascii="Times New Roman" w:hAnsi="Times New Roman"/>
          <w:vertAlign w:val="subscript"/>
        </w:rPr>
        <w:t>u</w:t>
      </w:r>
      <w:r>
        <w:rPr>
          <w:rFonts w:ascii="Times New Roman" w:hAnsi="Times New Roman"/>
        </w:rPr>
        <w:t xml:space="preserve"> ,</w:t>
      </w:r>
      <w:proofErr w:type="gramEnd"/>
      <w:r>
        <w:rPr>
          <w:rFonts w:ascii="Times New Roman" w:hAnsi="Times New Roman"/>
        </w:rPr>
        <w:t xml:space="preserve"> Upstream Distribution Matrix as,</w:t>
      </w:r>
    </w:p>
    <w:p w:rsidR="00BB437D" w:rsidRDefault="00223DBB">
      <w:pPr>
        <w:jc w:val="both"/>
        <w:rPr>
          <w:rFonts w:ascii="Times New Roman" w:hAnsi="Times New Roman"/>
        </w:rPr>
      </w:pPr>
      <w:r>
        <w:rPr>
          <w:rFonts w:ascii="Times New Roman" w:hAnsi="Times New Roman"/>
        </w:rPr>
        <w:t>Au =</w:t>
      </w:r>
      <m:oMath>
        <m:m>
          <m:mPr>
            <m:mcs>
              <m:mc>
                <m:mcPr>
                  <m:count m:val="4"/>
                  <m:mcJc m:val="center"/>
                </m:mcPr>
              </m:mc>
            </m:mcs>
            <m:ctrlPr>
              <w:rPr>
                <w:rFonts w:ascii="Cambria Math" w:hAnsi="Cambria Math"/>
              </w:rPr>
            </m:ctrlPr>
          </m:mPr>
          <m:mr>
            <m:e>
              <m:r>
                <w:rPr>
                  <w:rFonts w:ascii="Cambria Math" w:hAnsi="Cambria Math"/>
                </w:rPr>
                <m:t>1</m:t>
              </m:r>
            </m:e>
            <m:e>
              <m:r>
                <w:rPr>
                  <w:rFonts w:ascii="Cambria Math" w:hAnsi="Cambria Math"/>
                </w:rPr>
                <m:t>0</m:t>
              </m:r>
            </m:e>
            <m:e>
              <m:r>
                <w:rPr>
                  <w:rFonts w:ascii="Cambria Math" w:hAnsi="Cambria Math"/>
                </w:rPr>
                <m:t>0</m:t>
              </m:r>
            </m:e>
            <m:e>
              <m:r>
                <w:rPr>
                  <w:rFonts w:ascii="Cambria Math" w:hAnsi="Cambria Math"/>
                </w:rPr>
                <m:t>0</m:t>
              </m:r>
            </m:e>
          </m:mr>
          <m:mr>
            <m:e>
              <m:r>
                <w:rPr>
                  <w:rFonts w:ascii="Cambria Math" w:hAnsi="Cambria Math"/>
                </w:rPr>
                <m:t>-0.1508</m:t>
              </m:r>
            </m:e>
            <m:e>
              <m:r>
                <w:rPr>
                  <w:rFonts w:ascii="Cambria Math" w:hAnsi="Cambria Math"/>
                </w:rPr>
                <m:t>1</m:t>
              </m:r>
            </m:e>
            <m:e>
              <m:r>
                <w:rPr>
                  <w:rFonts w:ascii="Cambria Math" w:hAnsi="Cambria Math"/>
                </w:rPr>
                <m:t>0</m:t>
              </m:r>
            </m:e>
            <m:e>
              <m:r>
                <w:rPr>
                  <w:rFonts w:ascii="Cambria Math" w:hAnsi="Cambria Math"/>
                </w:rPr>
                <m:t>0</m:t>
              </m:r>
            </m:e>
          </m:mr>
          <m:mr>
            <m:e>
              <m:r>
                <w:rPr>
                  <w:rFonts w:ascii="Cambria Math" w:hAnsi="Cambria Math"/>
                </w:rPr>
                <m:t>-0.5614</m:t>
              </m:r>
            </m:e>
            <m:e>
              <m:r>
                <w:rPr>
                  <w:rFonts w:ascii="Cambria Math" w:hAnsi="Cambria Math"/>
                </w:rPr>
                <m:t>0</m:t>
              </m:r>
            </m:e>
            <m:e>
              <m:r>
                <w:rPr>
                  <w:rFonts w:ascii="Cambria Math" w:hAnsi="Cambria Math"/>
                </w:rPr>
                <m:t>1</m:t>
              </m:r>
            </m:e>
            <m:e>
              <m:r>
                <w:rPr>
                  <w:rFonts w:ascii="Cambria Math" w:hAnsi="Cambria Math"/>
                </w:rPr>
                <m:t>0.2889</m:t>
              </m:r>
            </m:e>
          </m:mr>
          <m:mr>
            <m:e>
              <m:r>
                <w:rPr>
                  <w:rFonts w:ascii="Cambria Math" w:hAnsi="Cambria Math"/>
                </w:rPr>
                <m:t>-0.2877</m:t>
              </m:r>
            </m:e>
            <m:e>
              <m:r>
                <w:rPr>
                  <w:rFonts w:ascii="Cambria Math" w:hAnsi="Cambria Math"/>
                </w:rPr>
                <m:t>-1</m:t>
              </m:r>
            </m:e>
            <m:e>
              <m:r>
                <w:rPr>
                  <w:rFonts w:ascii="Cambria Math" w:hAnsi="Cambria Math"/>
                </w:rPr>
                <m:t>0</m:t>
              </m:r>
            </m:e>
            <m:e>
              <m:r>
                <w:rPr>
                  <w:rFonts w:ascii="Cambria Math" w:hAnsi="Cambria Math"/>
                </w:rPr>
                <m:t>1</m:t>
              </m:r>
            </m:e>
          </m:mr>
        </m:m>
      </m:oMath>
    </w:p>
    <w:p w:rsidR="00BB437D" w:rsidRDefault="00223DBB">
      <w:pPr>
        <w:jc w:val="both"/>
        <w:rPr>
          <w:rFonts w:ascii="Times New Roman" w:hAnsi="Times New Roman"/>
        </w:rPr>
      </w:pPr>
      <w:r>
        <w:rPr>
          <w:rFonts w:ascii="Times New Roman" w:hAnsi="Times New Roman"/>
        </w:rPr>
        <w:t>Similarly, [Au]</w:t>
      </w:r>
      <w:r>
        <w:rPr>
          <w:rFonts w:ascii="Times New Roman" w:hAnsi="Times New Roman"/>
          <w:vertAlign w:val="superscript"/>
        </w:rPr>
        <w:t xml:space="preserve">-1 </w:t>
      </w:r>
      <w:r>
        <w:rPr>
          <w:rFonts w:ascii="Times New Roman" w:hAnsi="Times New Roman"/>
        </w:rPr>
        <w:t xml:space="preserve">= </w:t>
      </w:r>
      <m:oMath>
        <m:m>
          <m:mPr>
            <m:mcs>
              <m:mc>
                <m:mcPr>
                  <m:count m:val="4"/>
                  <m:mcJc m:val="center"/>
                </m:mcPr>
              </m:mc>
            </m:mcs>
            <m:ctrlPr>
              <w:rPr>
                <w:rFonts w:ascii="Cambria Math" w:hAnsi="Cambria Math"/>
              </w:rPr>
            </m:ctrlPr>
          </m:mPr>
          <m:mr>
            <m:e>
              <m:r>
                <w:rPr>
                  <w:rFonts w:ascii="Cambria Math" w:hAnsi="Cambria Math"/>
                </w:rPr>
                <m:t>1</m:t>
              </m:r>
            </m:e>
            <m:e>
              <m:r>
                <w:rPr>
                  <w:rFonts w:ascii="Cambria Math" w:hAnsi="Cambria Math"/>
                </w:rPr>
                <m:t>0</m:t>
              </m:r>
            </m:e>
            <m:e>
              <m:r>
                <w:rPr>
                  <w:rFonts w:ascii="Cambria Math" w:hAnsi="Cambria Math"/>
                </w:rPr>
                <m:t>0</m:t>
              </m:r>
            </m:e>
            <m:e>
              <m:r>
                <w:rPr>
                  <w:rFonts w:ascii="Cambria Math" w:hAnsi="Cambria Math"/>
                </w:rPr>
                <m:t>0</m:t>
              </m:r>
            </m:e>
          </m:mr>
          <m:mr>
            <m:e>
              <m:r>
                <w:rPr>
                  <w:rFonts w:ascii="Cambria Math" w:hAnsi="Cambria Math"/>
                </w:rPr>
                <m:t>0.1508</m:t>
              </m:r>
            </m:e>
            <m:e>
              <m:r>
                <w:rPr>
                  <w:rFonts w:ascii="Cambria Math" w:hAnsi="Cambria Math"/>
                </w:rPr>
                <m:t>1</m:t>
              </m:r>
            </m:e>
            <m:e>
              <m:r>
                <w:rPr>
                  <w:rFonts w:ascii="Cambria Math" w:hAnsi="Cambria Math"/>
                </w:rPr>
                <m:t>0</m:t>
              </m:r>
            </m:e>
            <m:e>
              <m:r>
                <w:rPr>
                  <w:rFonts w:ascii="Cambria Math" w:hAnsi="Cambria Math"/>
                </w:rPr>
                <m:t>0</m:t>
              </m:r>
            </m:e>
          </m:mr>
          <m:mr>
            <m:e>
              <m:r>
                <w:rPr>
                  <w:rFonts w:ascii="Cambria Math" w:hAnsi="Cambria Math"/>
                </w:rPr>
                <m:t>0.6882</m:t>
              </m:r>
            </m:e>
            <m:e>
              <m:r>
                <w:rPr>
                  <w:rFonts w:ascii="Cambria Math" w:hAnsi="Cambria Math"/>
                </w:rPr>
                <m:t>0.289</m:t>
              </m:r>
            </m:e>
            <m:e>
              <m:r>
                <w:rPr>
                  <w:rFonts w:ascii="Cambria Math" w:hAnsi="Cambria Math"/>
                </w:rPr>
                <m:t>1</m:t>
              </m:r>
            </m:e>
            <m:e>
              <m:r>
                <w:rPr>
                  <w:rFonts w:ascii="Cambria Math" w:hAnsi="Cambria Math"/>
                </w:rPr>
                <m:t>0.289</m:t>
              </m:r>
            </m:e>
          </m:mr>
          <m:mr>
            <m:e>
              <m:r>
                <w:rPr>
                  <w:rFonts w:ascii="Cambria Math" w:hAnsi="Cambria Math"/>
                </w:rPr>
                <m:t>0.4385</m:t>
              </m:r>
            </m:e>
            <m:e>
              <m:r>
                <w:rPr>
                  <w:rFonts w:ascii="Cambria Math" w:hAnsi="Cambria Math"/>
                </w:rPr>
                <m:t>1</m:t>
              </m:r>
            </m:e>
            <m:e>
              <m:r>
                <w:rPr>
                  <w:rFonts w:ascii="Cambria Math" w:hAnsi="Cambria Math"/>
                </w:rPr>
                <m:t>0</m:t>
              </m:r>
            </m:e>
            <m:e>
              <m:r>
                <w:rPr>
                  <w:rFonts w:ascii="Cambria Math" w:hAnsi="Cambria Math"/>
                </w:rPr>
                <m:t>1</m:t>
              </m:r>
            </m:e>
          </m:mr>
        </m:m>
      </m:oMath>
    </w:p>
    <w:p w:rsidR="00BB437D" w:rsidRDefault="00BB437D">
      <w:pPr>
        <w:jc w:val="both"/>
        <w:rPr>
          <w:rFonts w:ascii="Times New Roman" w:hAnsi="Times New Roman"/>
        </w:rPr>
      </w:pPr>
    </w:p>
    <w:p w:rsidR="00BB437D" w:rsidRDefault="00223DBB">
      <w:pPr>
        <w:jc w:val="both"/>
        <w:rPr>
          <w:rFonts w:ascii="Times New Roman" w:hAnsi="Times New Roman"/>
        </w:rPr>
      </w:pPr>
      <w:r>
        <w:rPr>
          <w:rFonts w:ascii="Times New Roman" w:hAnsi="Times New Roman"/>
        </w:rPr>
        <w:t>TABLE 1. GENERATOR TO LOAD CONTRIBUTION IN 4-BUS SYSTEM</w:t>
      </w:r>
    </w:p>
    <w:p w:rsidR="00BB437D" w:rsidRDefault="00BB437D">
      <w:pPr>
        <w:jc w:val="both"/>
        <w:rPr>
          <w:rFonts w:ascii="Times New Roman" w:hAnsi="Times New Roman"/>
        </w:rPr>
      </w:pPr>
    </w:p>
    <w:tbl>
      <w:tblPr>
        <w:tblW w:w="9972" w:type="dxa"/>
        <w:tblLayout w:type="fixed"/>
        <w:tblCellMar>
          <w:top w:w="55" w:type="dxa"/>
          <w:left w:w="55" w:type="dxa"/>
          <w:bottom w:w="55" w:type="dxa"/>
          <w:right w:w="55" w:type="dxa"/>
        </w:tblCellMar>
        <w:tblLook w:val="04A0" w:firstRow="1" w:lastRow="0" w:firstColumn="1" w:lastColumn="0" w:noHBand="0" w:noVBand="1"/>
      </w:tblPr>
      <w:tblGrid>
        <w:gridCol w:w="2492"/>
        <w:gridCol w:w="2493"/>
        <w:gridCol w:w="2493"/>
        <w:gridCol w:w="2494"/>
      </w:tblGrid>
      <w:tr w:rsidR="00BB437D">
        <w:tc>
          <w:tcPr>
            <w:tcW w:w="2492" w:type="dxa"/>
            <w:tcBorders>
              <w:top w:val="single" w:sz="2" w:space="0" w:color="000000"/>
              <w:left w:val="single" w:sz="2" w:space="0" w:color="000000"/>
              <w:bottom w:val="single" w:sz="2" w:space="0" w:color="000000"/>
            </w:tcBorders>
          </w:tcPr>
          <w:p w:rsidR="00BB437D" w:rsidRDefault="00223DBB">
            <w:pPr>
              <w:pStyle w:val="TableContents"/>
              <w:jc w:val="both"/>
              <w:rPr>
                <w:rFonts w:ascii="Times New Roman" w:hAnsi="Times New Roman"/>
              </w:rPr>
            </w:pPr>
            <w:r>
              <w:rPr>
                <w:rFonts w:ascii="Times New Roman" w:hAnsi="Times New Roman"/>
              </w:rPr>
              <w:t>LOAD</w:t>
            </w:r>
          </w:p>
        </w:tc>
        <w:tc>
          <w:tcPr>
            <w:tcW w:w="2493" w:type="dxa"/>
            <w:tcBorders>
              <w:top w:val="single" w:sz="2" w:space="0" w:color="000000"/>
              <w:left w:val="single" w:sz="2" w:space="0" w:color="000000"/>
              <w:bottom w:val="single" w:sz="2" w:space="0" w:color="000000"/>
            </w:tcBorders>
          </w:tcPr>
          <w:p w:rsidR="00BB437D" w:rsidRDefault="00223DBB">
            <w:pPr>
              <w:pStyle w:val="TableContents"/>
              <w:jc w:val="both"/>
              <w:rPr>
                <w:rFonts w:ascii="Times New Roman" w:hAnsi="Times New Roman"/>
              </w:rPr>
            </w:pPr>
            <w:r>
              <w:rPr>
                <w:rFonts w:ascii="Times New Roman" w:hAnsi="Times New Roman"/>
              </w:rPr>
              <w:t>Generator 1</w:t>
            </w:r>
          </w:p>
        </w:tc>
        <w:tc>
          <w:tcPr>
            <w:tcW w:w="2493" w:type="dxa"/>
            <w:tcBorders>
              <w:top w:val="single" w:sz="2" w:space="0" w:color="000000"/>
              <w:left w:val="single" w:sz="2" w:space="0" w:color="000000"/>
              <w:bottom w:val="single" w:sz="2" w:space="0" w:color="000000"/>
            </w:tcBorders>
          </w:tcPr>
          <w:p w:rsidR="00BB437D" w:rsidRDefault="00223DBB">
            <w:pPr>
              <w:pStyle w:val="TableContents"/>
              <w:jc w:val="both"/>
              <w:rPr>
                <w:rFonts w:ascii="Times New Roman" w:hAnsi="Times New Roman"/>
              </w:rPr>
            </w:pPr>
            <w:r>
              <w:rPr>
                <w:rFonts w:ascii="Times New Roman" w:hAnsi="Times New Roman"/>
              </w:rPr>
              <w:t>Generator 2</w:t>
            </w:r>
          </w:p>
        </w:tc>
        <w:tc>
          <w:tcPr>
            <w:tcW w:w="2494" w:type="dxa"/>
            <w:tcBorders>
              <w:top w:val="single" w:sz="2" w:space="0" w:color="000000"/>
              <w:left w:val="single" w:sz="2" w:space="0" w:color="000000"/>
              <w:bottom w:val="single" w:sz="2" w:space="0" w:color="000000"/>
              <w:right w:val="single" w:sz="2" w:space="0" w:color="000000"/>
            </w:tcBorders>
          </w:tcPr>
          <w:p w:rsidR="00BB437D" w:rsidRDefault="00223DBB">
            <w:pPr>
              <w:pStyle w:val="TableContents"/>
              <w:jc w:val="both"/>
              <w:rPr>
                <w:rFonts w:ascii="Times New Roman" w:hAnsi="Times New Roman"/>
              </w:rPr>
            </w:pPr>
            <w:r>
              <w:rPr>
                <w:rFonts w:ascii="Times New Roman" w:hAnsi="Times New Roman"/>
              </w:rPr>
              <w:t>Total</w:t>
            </w:r>
          </w:p>
        </w:tc>
      </w:tr>
      <w:tr w:rsidR="00BB437D">
        <w:tc>
          <w:tcPr>
            <w:tcW w:w="2492" w:type="dxa"/>
            <w:tcBorders>
              <w:left w:val="single" w:sz="2" w:space="0" w:color="000000"/>
              <w:bottom w:val="single" w:sz="2" w:space="0" w:color="000000"/>
            </w:tcBorders>
          </w:tcPr>
          <w:p w:rsidR="00BB437D" w:rsidRDefault="00223DBB">
            <w:pPr>
              <w:pStyle w:val="TableContents"/>
              <w:jc w:val="both"/>
              <w:rPr>
                <w:rFonts w:ascii="Times New Roman" w:hAnsi="Times New Roman"/>
              </w:rPr>
            </w:pPr>
            <w:r>
              <w:rPr>
                <w:rFonts w:ascii="Times New Roman" w:hAnsi="Times New Roman"/>
              </w:rPr>
              <w:t>Load3</w:t>
            </w:r>
          </w:p>
        </w:tc>
        <w:tc>
          <w:tcPr>
            <w:tcW w:w="2493" w:type="dxa"/>
            <w:tcBorders>
              <w:left w:val="single" w:sz="2" w:space="0" w:color="000000"/>
              <w:bottom w:val="single" w:sz="2" w:space="0" w:color="000000"/>
            </w:tcBorders>
          </w:tcPr>
          <w:p w:rsidR="00BB437D" w:rsidRDefault="00223DBB">
            <w:pPr>
              <w:pStyle w:val="TableContents"/>
              <w:jc w:val="both"/>
              <w:rPr>
                <w:rFonts w:ascii="Times New Roman" w:hAnsi="Times New Roman"/>
              </w:rPr>
            </w:pPr>
            <w:r>
              <w:rPr>
                <w:rFonts w:ascii="Times New Roman" w:hAnsi="Times New Roman"/>
              </w:rPr>
              <w:t>271.5</w:t>
            </w:r>
          </w:p>
        </w:tc>
        <w:tc>
          <w:tcPr>
            <w:tcW w:w="2493" w:type="dxa"/>
            <w:tcBorders>
              <w:left w:val="single" w:sz="2" w:space="0" w:color="000000"/>
              <w:bottom w:val="single" w:sz="2" w:space="0" w:color="000000"/>
            </w:tcBorders>
          </w:tcPr>
          <w:p w:rsidR="00BB437D" w:rsidRDefault="00223DBB">
            <w:pPr>
              <w:pStyle w:val="TableContents"/>
              <w:jc w:val="both"/>
              <w:rPr>
                <w:rFonts w:ascii="Times New Roman" w:hAnsi="Times New Roman"/>
              </w:rPr>
            </w:pPr>
            <w:r>
              <w:rPr>
                <w:rFonts w:ascii="Times New Roman" w:hAnsi="Times New Roman"/>
              </w:rPr>
              <w:t>32.5</w:t>
            </w:r>
          </w:p>
        </w:tc>
        <w:tc>
          <w:tcPr>
            <w:tcW w:w="2494" w:type="dxa"/>
            <w:tcBorders>
              <w:left w:val="single" w:sz="2" w:space="0" w:color="000000"/>
              <w:bottom w:val="single" w:sz="2" w:space="0" w:color="000000"/>
              <w:right w:val="single" w:sz="2" w:space="0" w:color="000000"/>
            </w:tcBorders>
          </w:tcPr>
          <w:p w:rsidR="00BB437D" w:rsidRDefault="00223DBB">
            <w:pPr>
              <w:pStyle w:val="TableContents"/>
              <w:jc w:val="both"/>
              <w:rPr>
                <w:rFonts w:ascii="Times New Roman" w:hAnsi="Times New Roman"/>
              </w:rPr>
            </w:pPr>
            <w:r>
              <w:rPr>
                <w:rFonts w:ascii="Times New Roman" w:hAnsi="Times New Roman"/>
              </w:rPr>
              <w:t>304</w:t>
            </w:r>
          </w:p>
        </w:tc>
      </w:tr>
      <w:tr w:rsidR="00BB437D">
        <w:tc>
          <w:tcPr>
            <w:tcW w:w="2492" w:type="dxa"/>
            <w:tcBorders>
              <w:left w:val="single" w:sz="2" w:space="0" w:color="000000"/>
              <w:bottom w:val="single" w:sz="2" w:space="0" w:color="000000"/>
            </w:tcBorders>
          </w:tcPr>
          <w:p w:rsidR="00BB437D" w:rsidRDefault="00223DBB">
            <w:pPr>
              <w:pStyle w:val="TableContents"/>
              <w:jc w:val="both"/>
              <w:rPr>
                <w:rFonts w:ascii="Times New Roman" w:hAnsi="Times New Roman"/>
              </w:rPr>
            </w:pPr>
            <w:r>
              <w:rPr>
                <w:rFonts w:ascii="Times New Roman" w:hAnsi="Times New Roman"/>
              </w:rPr>
              <w:t>Load4</w:t>
            </w:r>
          </w:p>
        </w:tc>
        <w:tc>
          <w:tcPr>
            <w:tcW w:w="2493" w:type="dxa"/>
            <w:tcBorders>
              <w:left w:val="single" w:sz="2" w:space="0" w:color="000000"/>
              <w:bottom w:val="single" w:sz="2" w:space="0" w:color="000000"/>
            </w:tcBorders>
          </w:tcPr>
          <w:p w:rsidR="00BB437D" w:rsidRDefault="00223DBB">
            <w:pPr>
              <w:pStyle w:val="TableContents"/>
              <w:jc w:val="both"/>
              <w:rPr>
                <w:rFonts w:ascii="Times New Roman" w:hAnsi="Times New Roman"/>
              </w:rPr>
            </w:pPr>
            <w:r>
              <w:rPr>
                <w:rFonts w:ascii="Times New Roman" w:hAnsi="Times New Roman"/>
              </w:rPr>
              <w:t>123</w:t>
            </w:r>
          </w:p>
        </w:tc>
        <w:tc>
          <w:tcPr>
            <w:tcW w:w="2493" w:type="dxa"/>
            <w:tcBorders>
              <w:left w:val="single" w:sz="2" w:space="0" w:color="000000"/>
              <w:bottom w:val="single" w:sz="2" w:space="0" w:color="000000"/>
            </w:tcBorders>
          </w:tcPr>
          <w:p w:rsidR="00BB437D" w:rsidRDefault="00223DBB">
            <w:pPr>
              <w:pStyle w:val="TableContents"/>
              <w:jc w:val="both"/>
              <w:rPr>
                <w:rFonts w:ascii="Times New Roman" w:hAnsi="Times New Roman"/>
              </w:rPr>
            </w:pPr>
            <w:r>
              <w:rPr>
                <w:rFonts w:ascii="Times New Roman" w:hAnsi="Times New Roman"/>
              </w:rPr>
              <w:t>80</w:t>
            </w:r>
          </w:p>
        </w:tc>
        <w:tc>
          <w:tcPr>
            <w:tcW w:w="2494" w:type="dxa"/>
            <w:tcBorders>
              <w:left w:val="single" w:sz="2" w:space="0" w:color="000000"/>
              <w:bottom w:val="single" w:sz="2" w:space="0" w:color="000000"/>
              <w:right w:val="single" w:sz="2" w:space="0" w:color="000000"/>
            </w:tcBorders>
          </w:tcPr>
          <w:p w:rsidR="00BB437D" w:rsidRDefault="00223DBB">
            <w:pPr>
              <w:pStyle w:val="TableContents"/>
              <w:jc w:val="both"/>
              <w:rPr>
                <w:rFonts w:ascii="Times New Roman" w:hAnsi="Times New Roman"/>
              </w:rPr>
            </w:pPr>
            <w:r>
              <w:rPr>
                <w:rFonts w:ascii="Times New Roman" w:hAnsi="Times New Roman"/>
              </w:rPr>
              <w:t>203</w:t>
            </w:r>
          </w:p>
        </w:tc>
      </w:tr>
      <w:tr w:rsidR="00BB437D">
        <w:tc>
          <w:tcPr>
            <w:tcW w:w="2492" w:type="dxa"/>
            <w:tcBorders>
              <w:left w:val="single" w:sz="2" w:space="0" w:color="000000"/>
              <w:bottom w:val="single" w:sz="2" w:space="0" w:color="000000"/>
            </w:tcBorders>
          </w:tcPr>
          <w:p w:rsidR="00BB437D" w:rsidRDefault="00223DBB">
            <w:pPr>
              <w:pStyle w:val="TableContents"/>
              <w:jc w:val="both"/>
              <w:rPr>
                <w:rFonts w:ascii="Times New Roman" w:hAnsi="Times New Roman"/>
              </w:rPr>
            </w:pPr>
            <w:r>
              <w:rPr>
                <w:rFonts w:ascii="Times New Roman" w:hAnsi="Times New Roman"/>
              </w:rPr>
              <w:t>Total</w:t>
            </w:r>
          </w:p>
        </w:tc>
        <w:tc>
          <w:tcPr>
            <w:tcW w:w="2493" w:type="dxa"/>
            <w:tcBorders>
              <w:left w:val="single" w:sz="2" w:space="0" w:color="000000"/>
              <w:bottom w:val="single" w:sz="2" w:space="0" w:color="000000"/>
            </w:tcBorders>
          </w:tcPr>
          <w:p w:rsidR="00BB437D" w:rsidRDefault="00223DBB">
            <w:pPr>
              <w:pStyle w:val="TableContents"/>
              <w:jc w:val="both"/>
              <w:rPr>
                <w:rFonts w:ascii="Times New Roman" w:hAnsi="Times New Roman"/>
              </w:rPr>
            </w:pPr>
            <w:r>
              <w:rPr>
                <w:rFonts w:ascii="Times New Roman" w:hAnsi="Times New Roman"/>
              </w:rPr>
              <w:t>394.5</w:t>
            </w:r>
          </w:p>
        </w:tc>
        <w:tc>
          <w:tcPr>
            <w:tcW w:w="2493" w:type="dxa"/>
            <w:tcBorders>
              <w:left w:val="single" w:sz="2" w:space="0" w:color="000000"/>
              <w:bottom w:val="single" w:sz="2" w:space="0" w:color="000000"/>
            </w:tcBorders>
          </w:tcPr>
          <w:p w:rsidR="00BB437D" w:rsidRDefault="00223DBB">
            <w:pPr>
              <w:pStyle w:val="TableContents"/>
              <w:jc w:val="both"/>
              <w:rPr>
                <w:rFonts w:ascii="Times New Roman" w:hAnsi="Times New Roman"/>
              </w:rPr>
            </w:pPr>
            <w:r>
              <w:rPr>
                <w:rFonts w:ascii="Times New Roman" w:hAnsi="Times New Roman"/>
              </w:rPr>
              <w:t>112.5</w:t>
            </w:r>
          </w:p>
        </w:tc>
        <w:tc>
          <w:tcPr>
            <w:tcW w:w="2494" w:type="dxa"/>
            <w:tcBorders>
              <w:left w:val="single" w:sz="2" w:space="0" w:color="000000"/>
              <w:bottom w:val="single" w:sz="2" w:space="0" w:color="000000"/>
              <w:right w:val="single" w:sz="2" w:space="0" w:color="000000"/>
            </w:tcBorders>
          </w:tcPr>
          <w:p w:rsidR="00BB437D" w:rsidRDefault="00223DBB">
            <w:pPr>
              <w:pStyle w:val="TableContents"/>
              <w:jc w:val="both"/>
              <w:rPr>
                <w:rFonts w:ascii="Times New Roman" w:hAnsi="Times New Roman"/>
              </w:rPr>
            </w:pPr>
            <w:r>
              <w:rPr>
                <w:rFonts w:ascii="Times New Roman" w:hAnsi="Times New Roman"/>
              </w:rPr>
              <w:t>507</w:t>
            </w:r>
          </w:p>
        </w:tc>
      </w:tr>
    </w:tbl>
    <w:p w:rsidR="00BB437D" w:rsidRDefault="00BB437D">
      <w:pPr>
        <w:jc w:val="both"/>
        <w:rPr>
          <w:rFonts w:ascii="Times New Roman" w:hAnsi="Times New Roman"/>
        </w:rPr>
      </w:pPr>
    </w:p>
    <w:p w:rsidR="00BB437D" w:rsidRDefault="00BB437D">
      <w:pPr>
        <w:jc w:val="both"/>
        <w:rPr>
          <w:rFonts w:ascii="Times New Roman" w:hAnsi="Times New Roman"/>
        </w:rPr>
      </w:pPr>
    </w:p>
    <w:p w:rsidR="00BB437D" w:rsidRDefault="00223DBB">
      <w:pPr>
        <w:jc w:val="both"/>
        <w:rPr>
          <w:rFonts w:ascii="Times New Roman" w:hAnsi="Times New Roman"/>
        </w:rPr>
      </w:pPr>
      <w:r>
        <w:rPr>
          <w:noProof/>
          <w:lang w:val="en-IN" w:eastAsia="en-IN"/>
        </w:rPr>
        <w:drawing>
          <wp:anchor distT="0" distB="0" distL="0" distR="0" simplePos="0" relativeHeight="7" behindDoc="0" locked="0" layoutInCell="0" allowOverlap="1">
            <wp:simplePos x="0" y="0"/>
            <wp:positionH relativeFrom="column">
              <wp:posOffset>670560</wp:posOffset>
            </wp:positionH>
            <wp:positionV relativeFrom="paragraph">
              <wp:posOffset>-106680</wp:posOffset>
            </wp:positionV>
            <wp:extent cx="4276090" cy="2707640"/>
            <wp:effectExtent l="0" t="0" r="0" b="0"/>
            <wp:wrapSquare wrapText="largest"/>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7"/>
                    <a:stretch>
                      <a:fillRect/>
                    </a:stretch>
                  </pic:blipFill>
                  <pic:spPr bwMode="auto">
                    <a:xfrm>
                      <a:off x="0" y="0"/>
                      <a:ext cx="4276090" cy="2707640"/>
                    </a:xfrm>
                    <a:prstGeom prst="rect">
                      <a:avLst/>
                    </a:prstGeom>
                  </pic:spPr>
                </pic:pic>
              </a:graphicData>
            </a:graphic>
          </wp:anchor>
        </w:drawing>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Fig. 2. 4-Bus lossless system</w:t>
      </w:r>
      <w:r>
        <w:rPr>
          <w:rFonts w:ascii="Times New Roman" w:hAnsi="Times New Roman"/>
        </w:rPr>
        <w:tab/>
      </w:r>
    </w:p>
    <w:p w:rsidR="00BB437D" w:rsidRDefault="00BB437D">
      <w:pPr>
        <w:jc w:val="both"/>
        <w:rPr>
          <w:rFonts w:ascii="Times New Roman" w:hAnsi="Times New Roman"/>
        </w:rPr>
      </w:pPr>
    </w:p>
    <w:p w:rsidR="00BB437D" w:rsidRDefault="00223DBB">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BB437D" w:rsidRDefault="00223DBB">
      <w:pPr>
        <w:jc w:val="both"/>
        <w:rPr>
          <w:rFonts w:ascii="Times New Roman" w:hAnsi="Times New Roman"/>
        </w:rPr>
      </w:pPr>
      <w:r>
        <w:rPr>
          <w:rFonts w:ascii="Times New Roman" w:hAnsi="Times New Roman"/>
        </w:rPr>
        <w:t xml:space="preserve">We have considered Cost per unit length, </w:t>
      </w:r>
      <w:proofErr w:type="spellStart"/>
      <w:r>
        <w:rPr>
          <w:rFonts w:ascii="Times New Roman" w:hAnsi="Times New Roman"/>
        </w:rPr>
        <w:t>c</w:t>
      </w:r>
      <w:r>
        <w:rPr>
          <w:rFonts w:ascii="Times New Roman" w:hAnsi="Times New Roman"/>
          <w:vertAlign w:val="subscript"/>
        </w:rPr>
        <w:t>lm</w:t>
      </w:r>
      <w:proofErr w:type="spellEnd"/>
      <w:r>
        <w:rPr>
          <w:rFonts w:ascii="Times New Roman" w:hAnsi="Times New Roman"/>
          <w:vertAlign w:val="subscript"/>
        </w:rPr>
        <w:t xml:space="preserve"> </w:t>
      </w:r>
      <w:r>
        <w:rPr>
          <w:rFonts w:ascii="Times New Roman" w:hAnsi="Times New Roman"/>
        </w:rPr>
        <w:t>to be 100 units. Now, applying the concept of LTP in this 4-Bus system, we get the following result,</w:t>
      </w:r>
    </w:p>
    <w:p w:rsidR="00BB437D" w:rsidRDefault="00BB437D">
      <w:pPr>
        <w:jc w:val="both"/>
        <w:rPr>
          <w:rFonts w:ascii="Times New Roman" w:hAnsi="Times New Roman"/>
        </w:rPr>
      </w:pPr>
    </w:p>
    <w:p w:rsidR="00BB437D" w:rsidRDefault="00223DBB">
      <w:pPr>
        <w:jc w:val="both"/>
        <w:rPr>
          <w:rFonts w:ascii="Times New Roman" w:hAnsi="Times New Roman"/>
        </w:rPr>
      </w:pPr>
      <w:r>
        <w:rPr>
          <w:rFonts w:ascii="Times New Roman" w:hAnsi="Times New Roman"/>
        </w:rPr>
        <w:t>TABLE 2. COST OF LOADS BY USING LTP</w:t>
      </w:r>
    </w:p>
    <w:p w:rsidR="00BB437D" w:rsidRDefault="00BB437D">
      <w:pPr>
        <w:jc w:val="both"/>
        <w:rPr>
          <w:rFonts w:ascii="Times New Roman" w:hAnsi="Times New Roman"/>
        </w:rPr>
      </w:pPr>
    </w:p>
    <w:tbl>
      <w:tblPr>
        <w:tblW w:w="3866" w:type="dxa"/>
        <w:tblInd w:w="3597" w:type="dxa"/>
        <w:tblLayout w:type="fixed"/>
        <w:tblCellMar>
          <w:top w:w="55" w:type="dxa"/>
          <w:left w:w="55" w:type="dxa"/>
          <w:bottom w:w="55" w:type="dxa"/>
          <w:right w:w="55" w:type="dxa"/>
        </w:tblCellMar>
        <w:tblLook w:val="04A0" w:firstRow="1" w:lastRow="0" w:firstColumn="1" w:lastColumn="0" w:noHBand="0" w:noVBand="1"/>
      </w:tblPr>
      <w:tblGrid>
        <w:gridCol w:w="1389"/>
        <w:gridCol w:w="2477"/>
      </w:tblGrid>
      <w:tr w:rsidR="00BB437D">
        <w:tc>
          <w:tcPr>
            <w:tcW w:w="1389" w:type="dxa"/>
            <w:tcBorders>
              <w:top w:val="single" w:sz="2" w:space="0" w:color="000000"/>
              <w:left w:val="single" w:sz="2" w:space="0" w:color="000000"/>
              <w:bottom w:val="single" w:sz="2" w:space="0" w:color="000000"/>
            </w:tcBorders>
          </w:tcPr>
          <w:p w:rsidR="00BB437D" w:rsidRDefault="00223DBB">
            <w:pPr>
              <w:pStyle w:val="TableContents"/>
              <w:jc w:val="both"/>
              <w:rPr>
                <w:rFonts w:hint="eastAsia"/>
              </w:rPr>
            </w:pPr>
            <w:r>
              <w:t>LOAD NO.</w:t>
            </w:r>
          </w:p>
        </w:tc>
        <w:tc>
          <w:tcPr>
            <w:tcW w:w="2477" w:type="dxa"/>
            <w:tcBorders>
              <w:top w:val="single" w:sz="2" w:space="0" w:color="000000"/>
              <w:left w:val="single" w:sz="2" w:space="0" w:color="000000"/>
              <w:bottom w:val="single" w:sz="2" w:space="0" w:color="000000"/>
              <w:right w:val="single" w:sz="2" w:space="0" w:color="000000"/>
            </w:tcBorders>
          </w:tcPr>
          <w:p w:rsidR="00BB437D" w:rsidRDefault="00223DBB">
            <w:pPr>
              <w:pStyle w:val="TableContents"/>
              <w:jc w:val="both"/>
              <w:rPr>
                <w:rFonts w:hint="eastAsia"/>
              </w:rPr>
            </w:pPr>
            <w:r>
              <w:t>COSTING(</w:t>
            </w:r>
            <w:proofErr w:type="spellStart"/>
            <w:r>
              <w:t>Rs</w:t>
            </w:r>
            <w:proofErr w:type="spellEnd"/>
            <w:r>
              <w:t>/MW)</w:t>
            </w:r>
          </w:p>
        </w:tc>
      </w:tr>
      <w:tr w:rsidR="00BB437D">
        <w:tc>
          <w:tcPr>
            <w:tcW w:w="1389" w:type="dxa"/>
            <w:tcBorders>
              <w:left w:val="single" w:sz="2" w:space="0" w:color="000000"/>
              <w:bottom w:val="single" w:sz="2" w:space="0" w:color="000000"/>
            </w:tcBorders>
          </w:tcPr>
          <w:p w:rsidR="00BB437D" w:rsidRDefault="00223DBB">
            <w:pPr>
              <w:pStyle w:val="TableContents"/>
              <w:jc w:val="both"/>
              <w:rPr>
                <w:rFonts w:hint="eastAsia"/>
              </w:rPr>
            </w:pPr>
            <w:r>
              <w:t>1</w:t>
            </w:r>
          </w:p>
        </w:tc>
        <w:tc>
          <w:tcPr>
            <w:tcW w:w="2477" w:type="dxa"/>
            <w:tcBorders>
              <w:left w:val="single" w:sz="2" w:space="0" w:color="000000"/>
              <w:bottom w:val="single" w:sz="2" w:space="0" w:color="000000"/>
              <w:right w:val="single" w:sz="2" w:space="0" w:color="000000"/>
            </w:tcBorders>
          </w:tcPr>
          <w:p w:rsidR="00BB437D" w:rsidRDefault="00223DBB">
            <w:pPr>
              <w:pStyle w:val="TableContents"/>
              <w:jc w:val="both"/>
              <w:rPr>
                <w:rFonts w:hint="eastAsia"/>
              </w:rPr>
            </w:pPr>
            <w:r>
              <w:t>0</w:t>
            </w:r>
          </w:p>
        </w:tc>
      </w:tr>
      <w:tr w:rsidR="00BB437D">
        <w:tc>
          <w:tcPr>
            <w:tcW w:w="1389" w:type="dxa"/>
            <w:tcBorders>
              <w:left w:val="single" w:sz="2" w:space="0" w:color="000000"/>
              <w:bottom w:val="single" w:sz="2" w:space="0" w:color="000000"/>
            </w:tcBorders>
          </w:tcPr>
          <w:p w:rsidR="00BB437D" w:rsidRDefault="00223DBB">
            <w:pPr>
              <w:pStyle w:val="TableContents"/>
              <w:jc w:val="both"/>
              <w:rPr>
                <w:rFonts w:hint="eastAsia"/>
              </w:rPr>
            </w:pPr>
            <w:r>
              <w:t>2</w:t>
            </w:r>
          </w:p>
        </w:tc>
        <w:tc>
          <w:tcPr>
            <w:tcW w:w="2477" w:type="dxa"/>
            <w:tcBorders>
              <w:left w:val="single" w:sz="2" w:space="0" w:color="000000"/>
              <w:bottom w:val="single" w:sz="2" w:space="0" w:color="000000"/>
              <w:right w:val="single" w:sz="2" w:space="0" w:color="000000"/>
            </w:tcBorders>
          </w:tcPr>
          <w:p w:rsidR="00BB437D" w:rsidRDefault="00223DBB">
            <w:pPr>
              <w:pStyle w:val="TableContents"/>
              <w:jc w:val="both"/>
              <w:rPr>
                <w:rFonts w:hint="eastAsia"/>
              </w:rPr>
            </w:pPr>
            <w:r>
              <w:t>0</w:t>
            </w:r>
          </w:p>
        </w:tc>
      </w:tr>
      <w:tr w:rsidR="00BB437D">
        <w:tc>
          <w:tcPr>
            <w:tcW w:w="1389" w:type="dxa"/>
            <w:tcBorders>
              <w:left w:val="single" w:sz="2" w:space="0" w:color="000000"/>
              <w:bottom w:val="single" w:sz="2" w:space="0" w:color="000000"/>
            </w:tcBorders>
          </w:tcPr>
          <w:p w:rsidR="00BB437D" w:rsidRDefault="00223DBB">
            <w:pPr>
              <w:pStyle w:val="TableContents"/>
              <w:jc w:val="both"/>
              <w:rPr>
                <w:rFonts w:hint="eastAsia"/>
              </w:rPr>
            </w:pPr>
            <w:r>
              <w:t>3</w:t>
            </w:r>
          </w:p>
        </w:tc>
        <w:tc>
          <w:tcPr>
            <w:tcW w:w="2477" w:type="dxa"/>
            <w:tcBorders>
              <w:left w:val="single" w:sz="2" w:space="0" w:color="000000"/>
              <w:bottom w:val="single" w:sz="2" w:space="0" w:color="000000"/>
              <w:right w:val="single" w:sz="2" w:space="0" w:color="000000"/>
            </w:tcBorders>
          </w:tcPr>
          <w:p w:rsidR="00BB437D" w:rsidRDefault="00223DBB">
            <w:pPr>
              <w:pStyle w:val="TableContents"/>
              <w:jc w:val="both"/>
              <w:rPr>
                <w:rFonts w:hint="eastAsia"/>
              </w:rPr>
            </w:pPr>
            <w:r>
              <w:t>6150</w:t>
            </w:r>
          </w:p>
        </w:tc>
      </w:tr>
      <w:tr w:rsidR="00BB437D">
        <w:tc>
          <w:tcPr>
            <w:tcW w:w="1389" w:type="dxa"/>
            <w:tcBorders>
              <w:left w:val="single" w:sz="2" w:space="0" w:color="000000"/>
              <w:bottom w:val="single" w:sz="2" w:space="0" w:color="000000"/>
            </w:tcBorders>
          </w:tcPr>
          <w:p w:rsidR="00BB437D" w:rsidRDefault="00223DBB">
            <w:pPr>
              <w:pStyle w:val="TableContents"/>
              <w:jc w:val="both"/>
              <w:rPr>
                <w:rFonts w:hint="eastAsia"/>
              </w:rPr>
            </w:pPr>
            <w:r>
              <w:t>4</w:t>
            </w:r>
          </w:p>
        </w:tc>
        <w:tc>
          <w:tcPr>
            <w:tcW w:w="2477" w:type="dxa"/>
            <w:tcBorders>
              <w:left w:val="single" w:sz="2" w:space="0" w:color="000000"/>
              <w:bottom w:val="single" w:sz="2" w:space="0" w:color="000000"/>
              <w:right w:val="single" w:sz="2" w:space="0" w:color="000000"/>
            </w:tcBorders>
          </w:tcPr>
          <w:p w:rsidR="00BB437D" w:rsidRDefault="00223DBB">
            <w:pPr>
              <w:pStyle w:val="TableContents"/>
              <w:jc w:val="both"/>
              <w:rPr>
                <w:rFonts w:hint="eastAsia"/>
              </w:rPr>
            </w:pPr>
            <w:r>
              <w:t>12709</w:t>
            </w:r>
          </w:p>
        </w:tc>
      </w:tr>
    </w:tbl>
    <w:p w:rsidR="00BB437D" w:rsidRDefault="00BB437D">
      <w:pPr>
        <w:jc w:val="both"/>
        <w:rPr>
          <w:rFonts w:ascii="Times New Roman" w:hAnsi="Times New Roman"/>
        </w:rPr>
      </w:pPr>
    </w:p>
    <w:p w:rsidR="00BB437D" w:rsidRDefault="00223DBB">
      <w:pPr>
        <w:numPr>
          <w:ilvl w:val="0"/>
          <w:numId w:val="4"/>
        </w:numPr>
        <w:jc w:val="both"/>
        <w:rPr>
          <w:rFonts w:ascii="Times New Roman" w:hAnsi="Times New Roman"/>
        </w:rPr>
      </w:pPr>
      <w:r>
        <w:rPr>
          <w:rFonts w:ascii="Times New Roman" w:hAnsi="Times New Roman"/>
        </w:rPr>
        <w:t>RESULTS AND OBSERVATION</w:t>
      </w:r>
    </w:p>
    <w:p w:rsidR="00BB437D" w:rsidRDefault="00BB437D">
      <w:pPr>
        <w:jc w:val="both"/>
        <w:rPr>
          <w:rFonts w:ascii="Times New Roman" w:hAnsi="Times New Roman"/>
        </w:rPr>
      </w:pPr>
    </w:p>
    <w:p w:rsidR="00BB437D" w:rsidRDefault="00223DBB">
      <w:pPr>
        <w:jc w:val="both"/>
        <w:rPr>
          <w:rFonts w:ascii="Times New Roman" w:hAnsi="Times New Roman"/>
        </w:rPr>
      </w:pPr>
      <w:r>
        <w:rPr>
          <w:rFonts w:ascii="Times New Roman" w:hAnsi="Times New Roman"/>
        </w:rPr>
        <w:t xml:space="preserve">Now, the analysis is done on a 13-Bus system as well as on a 30-Bus system. The 13-Bus system consists of two generator buses, namely, Bus no. 4 and Bus no. 10, while two other buses are redundant buses namely Bus no. 2 and Bus no. 5. Now, </w:t>
      </w:r>
      <w:proofErr w:type="gramStart"/>
      <w:r>
        <w:rPr>
          <w:rFonts w:ascii="Times New Roman" w:hAnsi="Times New Roman"/>
        </w:rPr>
        <w:t>Applying</w:t>
      </w:r>
      <w:proofErr w:type="gramEnd"/>
      <w:r>
        <w:rPr>
          <w:rFonts w:ascii="Times New Roman" w:hAnsi="Times New Roman"/>
        </w:rPr>
        <w:t xml:space="preserve"> the concept of power tracing and LTP to 13 Bus system, we get results as,</w:t>
      </w:r>
    </w:p>
    <w:p w:rsidR="00BB437D" w:rsidRDefault="00BB437D">
      <w:pPr>
        <w:jc w:val="both"/>
        <w:rPr>
          <w:rFonts w:ascii="Times New Roman" w:hAnsi="Times New Roman"/>
        </w:rPr>
      </w:pPr>
    </w:p>
    <w:p w:rsidR="00BB437D" w:rsidRDefault="00BB437D">
      <w:pPr>
        <w:jc w:val="both"/>
        <w:rPr>
          <w:rFonts w:ascii="Times New Roman" w:hAnsi="Times New Roman"/>
        </w:rPr>
      </w:pPr>
    </w:p>
    <w:p w:rsidR="00BB437D" w:rsidRDefault="00223DBB">
      <w:pPr>
        <w:jc w:val="both"/>
        <w:rPr>
          <w:rFonts w:ascii="Times New Roman" w:hAnsi="Times New Roman"/>
        </w:rPr>
      </w:pPr>
      <w:r>
        <w:rPr>
          <w:rFonts w:ascii="Times New Roman" w:hAnsi="Times New Roman"/>
        </w:rPr>
        <w:t>TABLE 3. LINE FLOWS OF 13-BUS SYSTEM</w:t>
      </w:r>
    </w:p>
    <w:p w:rsidR="00BB437D" w:rsidRDefault="00BB437D">
      <w:pPr>
        <w:jc w:val="both"/>
        <w:rPr>
          <w:rFonts w:ascii="Times New Roman" w:hAnsi="Times New Roman"/>
        </w:rPr>
      </w:pPr>
    </w:p>
    <w:tbl>
      <w:tblPr>
        <w:tblW w:w="4953" w:type="dxa"/>
        <w:tblInd w:w="-5" w:type="dxa"/>
        <w:tblLayout w:type="fixed"/>
        <w:tblCellMar>
          <w:top w:w="55" w:type="dxa"/>
          <w:left w:w="55" w:type="dxa"/>
          <w:bottom w:w="55" w:type="dxa"/>
          <w:right w:w="55" w:type="dxa"/>
        </w:tblCellMar>
        <w:tblLook w:val="04A0" w:firstRow="1" w:lastRow="0" w:firstColumn="1" w:lastColumn="0" w:noHBand="0" w:noVBand="1"/>
      </w:tblPr>
      <w:tblGrid>
        <w:gridCol w:w="1265"/>
        <w:gridCol w:w="982"/>
        <w:gridCol w:w="1440"/>
        <w:gridCol w:w="1266"/>
      </w:tblGrid>
      <w:tr w:rsidR="00BB437D">
        <w:tc>
          <w:tcPr>
            <w:tcW w:w="1265" w:type="dxa"/>
            <w:tcBorders>
              <w:top w:val="single" w:sz="4" w:space="0" w:color="000000"/>
              <w:left w:val="single" w:sz="4" w:space="0" w:color="000000"/>
              <w:bottom w:val="single" w:sz="4" w:space="0" w:color="000000"/>
            </w:tcBorders>
          </w:tcPr>
          <w:p w:rsidR="00BB437D" w:rsidRDefault="00223DBB">
            <w:pPr>
              <w:pStyle w:val="TableContents"/>
              <w:jc w:val="both"/>
              <w:rPr>
                <w:rFonts w:ascii="Times New Roman" w:hAnsi="Times New Roman"/>
              </w:rPr>
            </w:pPr>
            <w:r>
              <w:rPr>
                <w:rFonts w:ascii="Times New Roman" w:hAnsi="Times New Roman"/>
              </w:rPr>
              <w:t>From Bus</w:t>
            </w:r>
          </w:p>
        </w:tc>
        <w:tc>
          <w:tcPr>
            <w:tcW w:w="982" w:type="dxa"/>
            <w:tcBorders>
              <w:top w:val="single" w:sz="4" w:space="0" w:color="000000"/>
              <w:left w:val="single" w:sz="4" w:space="0" w:color="000000"/>
              <w:bottom w:val="single" w:sz="4" w:space="0" w:color="000000"/>
            </w:tcBorders>
          </w:tcPr>
          <w:p w:rsidR="00BB437D" w:rsidRDefault="00223DBB">
            <w:pPr>
              <w:pStyle w:val="TableContents"/>
              <w:jc w:val="both"/>
              <w:rPr>
                <w:rFonts w:ascii="Times New Roman" w:hAnsi="Times New Roman"/>
              </w:rPr>
            </w:pPr>
            <w:r>
              <w:rPr>
                <w:rFonts w:ascii="Times New Roman" w:hAnsi="Times New Roman"/>
              </w:rPr>
              <w:t>To Bus</w:t>
            </w:r>
          </w:p>
        </w:tc>
        <w:tc>
          <w:tcPr>
            <w:tcW w:w="1440" w:type="dxa"/>
            <w:tcBorders>
              <w:top w:val="single" w:sz="4" w:space="0" w:color="000000"/>
              <w:left w:val="single" w:sz="4" w:space="0" w:color="000000"/>
              <w:bottom w:val="single" w:sz="4" w:space="0" w:color="000000"/>
            </w:tcBorders>
          </w:tcPr>
          <w:p w:rsidR="00BB437D" w:rsidRDefault="00223DBB">
            <w:pPr>
              <w:pStyle w:val="TableContents"/>
              <w:jc w:val="both"/>
              <w:rPr>
                <w:rFonts w:ascii="Times New Roman" w:hAnsi="Times New Roman"/>
              </w:rPr>
            </w:pPr>
            <w:r>
              <w:rPr>
                <w:rFonts w:ascii="Times New Roman" w:hAnsi="Times New Roman"/>
              </w:rPr>
              <w:t>Flow</w:t>
            </w:r>
          </w:p>
        </w:tc>
        <w:tc>
          <w:tcPr>
            <w:tcW w:w="1266" w:type="dxa"/>
            <w:tcBorders>
              <w:top w:val="single" w:sz="4" w:space="0" w:color="000000"/>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rPr>
            </w:pPr>
            <w:r>
              <w:rPr>
                <w:rFonts w:ascii="Times New Roman" w:hAnsi="Times New Roman"/>
              </w:rPr>
              <w:t>Line No.</w:t>
            </w:r>
          </w:p>
        </w:tc>
      </w:tr>
      <w:tr w:rsidR="00BB437D">
        <w:tc>
          <w:tcPr>
            <w:tcW w:w="1265" w:type="dxa"/>
            <w:tcBorders>
              <w:left w:val="single" w:sz="4" w:space="0" w:color="000000"/>
              <w:bottom w:val="single" w:sz="4" w:space="0" w:color="000000"/>
            </w:tcBorders>
          </w:tcPr>
          <w:p w:rsidR="00BB437D" w:rsidRDefault="00223DBB">
            <w:pPr>
              <w:pStyle w:val="TableContents"/>
              <w:jc w:val="both"/>
              <w:rPr>
                <w:rFonts w:ascii="Times New Roman" w:hAnsi="Times New Roman"/>
              </w:rPr>
            </w:pPr>
            <w:r>
              <w:rPr>
                <w:rFonts w:ascii="Times New Roman" w:hAnsi="Times New Roman"/>
              </w:rPr>
              <w:t>1</w:t>
            </w:r>
          </w:p>
        </w:tc>
        <w:tc>
          <w:tcPr>
            <w:tcW w:w="982" w:type="dxa"/>
            <w:tcBorders>
              <w:left w:val="single" w:sz="4" w:space="0" w:color="000000"/>
              <w:bottom w:val="single" w:sz="4" w:space="0" w:color="000000"/>
            </w:tcBorders>
          </w:tcPr>
          <w:p w:rsidR="00BB437D" w:rsidRDefault="00223DBB">
            <w:pPr>
              <w:pStyle w:val="TableContents"/>
              <w:jc w:val="both"/>
              <w:rPr>
                <w:rFonts w:ascii="Times New Roman" w:hAnsi="Times New Roman"/>
              </w:rPr>
            </w:pPr>
            <w:r>
              <w:rPr>
                <w:rFonts w:ascii="Times New Roman" w:hAnsi="Times New Roman"/>
              </w:rPr>
              <w:t>3</w:t>
            </w:r>
          </w:p>
        </w:tc>
        <w:tc>
          <w:tcPr>
            <w:tcW w:w="1440" w:type="dxa"/>
            <w:tcBorders>
              <w:left w:val="single" w:sz="4" w:space="0" w:color="000000"/>
              <w:bottom w:val="single" w:sz="4" w:space="0" w:color="000000"/>
            </w:tcBorders>
          </w:tcPr>
          <w:p w:rsidR="00BB437D" w:rsidRDefault="00223DBB">
            <w:pPr>
              <w:pStyle w:val="TableContents"/>
              <w:jc w:val="both"/>
              <w:rPr>
                <w:rFonts w:ascii="Times New Roman" w:hAnsi="Times New Roman"/>
              </w:rPr>
            </w:pPr>
            <w:r>
              <w:rPr>
                <w:rFonts w:ascii="Times New Roman" w:hAnsi="Times New Roman"/>
              </w:rPr>
              <w:t>0.1429</w:t>
            </w:r>
          </w:p>
        </w:tc>
        <w:tc>
          <w:tcPr>
            <w:tcW w:w="1266"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rPr>
            </w:pPr>
            <w:r>
              <w:rPr>
                <w:rFonts w:ascii="Times New Roman" w:hAnsi="Times New Roman"/>
              </w:rPr>
              <w:t>1</w:t>
            </w:r>
          </w:p>
        </w:tc>
      </w:tr>
      <w:tr w:rsidR="00BB437D">
        <w:tc>
          <w:tcPr>
            <w:tcW w:w="1265" w:type="dxa"/>
            <w:tcBorders>
              <w:left w:val="single" w:sz="4" w:space="0" w:color="000000"/>
              <w:bottom w:val="single" w:sz="4" w:space="0" w:color="000000"/>
            </w:tcBorders>
          </w:tcPr>
          <w:p w:rsidR="00BB437D" w:rsidRDefault="00223DBB">
            <w:pPr>
              <w:pStyle w:val="TableContents"/>
              <w:jc w:val="both"/>
              <w:rPr>
                <w:rFonts w:ascii="Times New Roman" w:hAnsi="Times New Roman"/>
              </w:rPr>
            </w:pPr>
            <w:r>
              <w:rPr>
                <w:rFonts w:ascii="Times New Roman" w:hAnsi="Times New Roman"/>
              </w:rPr>
              <w:t>2</w:t>
            </w:r>
          </w:p>
        </w:tc>
        <w:tc>
          <w:tcPr>
            <w:tcW w:w="982" w:type="dxa"/>
            <w:tcBorders>
              <w:left w:val="single" w:sz="4" w:space="0" w:color="000000"/>
              <w:bottom w:val="single" w:sz="4" w:space="0" w:color="000000"/>
            </w:tcBorders>
          </w:tcPr>
          <w:p w:rsidR="00BB437D" w:rsidRDefault="00223DBB">
            <w:pPr>
              <w:pStyle w:val="TableContents"/>
              <w:jc w:val="both"/>
              <w:rPr>
                <w:rFonts w:ascii="Times New Roman" w:hAnsi="Times New Roman"/>
              </w:rPr>
            </w:pPr>
            <w:r>
              <w:rPr>
                <w:rFonts w:ascii="Times New Roman" w:hAnsi="Times New Roman"/>
              </w:rPr>
              <w:t>5</w:t>
            </w:r>
          </w:p>
        </w:tc>
        <w:tc>
          <w:tcPr>
            <w:tcW w:w="1440" w:type="dxa"/>
            <w:tcBorders>
              <w:left w:val="single" w:sz="4" w:space="0" w:color="000000"/>
              <w:bottom w:val="single" w:sz="4" w:space="0" w:color="000000"/>
            </w:tcBorders>
          </w:tcPr>
          <w:p w:rsidR="00BB437D" w:rsidRDefault="00223DBB">
            <w:pPr>
              <w:pStyle w:val="TableContents"/>
              <w:jc w:val="both"/>
              <w:rPr>
                <w:rFonts w:ascii="Times New Roman" w:hAnsi="Times New Roman"/>
              </w:rPr>
            </w:pPr>
            <w:r>
              <w:rPr>
                <w:rFonts w:ascii="Times New Roman" w:hAnsi="Times New Roman"/>
              </w:rPr>
              <w:t>0.0811</w:t>
            </w:r>
          </w:p>
        </w:tc>
        <w:tc>
          <w:tcPr>
            <w:tcW w:w="1266"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rPr>
            </w:pPr>
            <w:r>
              <w:rPr>
                <w:rFonts w:ascii="Times New Roman" w:hAnsi="Times New Roman"/>
              </w:rPr>
              <w:t>2</w:t>
            </w:r>
          </w:p>
        </w:tc>
      </w:tr>
      <w:tr w:rsidR="00BB437D">
        <w:tc>
          <w:tcPr>
            <w:tcW w:w="1265" w:type="dxa"/>
            <w:tcBorders>
              <w:left w:val="single" w:sz="4" w:space="0" w:color="000000"/>
              <w:bottom w:val="single" w:sz="4" w:space="0" w:color="000000"/>
            </w:tcBorders>
          </w:tcPr>
          <w:p w:rsidR="00BB437D" w:rsidRDefault="00223DBB">
            <w:pPr>
              <w:pStyle w:val="TableContents"/>
              <w:jc w:val="both"/>
              <w:rPr>
                <w:rFonts w:ascii="Times New Roman" w:hAnsi="Times New Roman"/>
              </w:rPr>
            </w:pPr>
            <w:r>
              <w:rPr>
                <w:rFonts w:ascii="Times New Roman" w:hAnsi="Times New Roman"/>
              </w:rPr>
              <w:t>3</w:t>
            </w:r>
          </w:p>
        </w:tc>
        <w:tc>
          <w:tcPr>
            <w:tcW w:w="982" w:type="dxa"/>
            <w:tcBorders>
              <w:left w:val="single" w:sz="4" w:space="0" w:color="000000"/>
              <w:bottom w:val="single" w:sz="4" w:space="0" w:color="000000"/>
            </w:tcBorders>
          </w:tcPr>
          <w:p w:rsidR="00BB437D" w:rsidRDefault="00223DBB">
            <w:pPr>
              <w:pStyle w:val="TableContents"/>
              <w:jc w:val="both"/>
              <w:rPr>
                <w:rFonts w:ascii="Times New Roman" w:hAnsi="Times New Roman"/>
              </w:rPr>
            </w:pPr>
            <w:r>
              <w:rPr>
                <w:rFonts w:ascii="Times New Roman" w:hAnsi="Times New Roman"/>
              </w:rPr>
              <w:t>5</w:t>
            </w:r>
          </w:p>
        </w:tc>
        <w:tc>
          <w:tcPr>
            <w:tcW w:w="1440" w:type="dxa"/>
            <w:tcBorders>
              <w:left w:val="single" w:sz="4" w:space="0" w:color="000000"/>
              <w:bottom w:val="single" w:sz="4" w:space="0" w:color="000000"/>
            </w:tcBorders>
          </w:tcPr>
          <w:p w:rsidR="00BB437D" w:rsidRDefault="00223DBB">
            <w:pPr>
              <w:pStyle w:val="TableContents"/>
              <w:jc w:val="both"/>
              <w:rPr>
                <w:rFonts w:ascii="Times New Roman" w:hAnsi="Times New Roman"/>
              </w:rPr>
            </w:pPr>
            <w:r>
              <w:rPr>
                <w:rFonts w:ascii="Times New Roman" w:hAnsi="Times New Roman"/>
              </w:rPr>
              <w:t>0.0949</w:t>
            </w:r>
          </w:p>
        </w:tc>
        <w:tc>
          <w:tcPr>
            <w:tcW w:w="1266"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rPr>
            </w:pPr>
            <w:r>
              <w:rPr>
                <w:rFonts w:ascii="Times New Roman" w:hAnsi="Times New Roman"/>
              </w:rPr>
              <w:t>3</w:t>
            </w:r>
          </w:p>
        </w:tc>
      </w:tr>
      <w:tr w:rsidR="00BB437D">
        <w:tc>
          <w:tcPr>
            <w:tcW w:w="1265" w:type="dxa"/>
            <w:tcBorders>
              <w:left w:val="single" w:sz="4" w:space="0" w:color="000000"/>
              <w:bottom w:val="single" w:sz="4" w:space="0" w:color="000000"/>
            </w:tcBorders>
          </w:tcPr>
          <w:p w:rsidR="00BB437D" w:rsidRDefault="00223DBB">
            <w:pPr>
              <w:pStyle w:val="TableContents"/>
              <w:jc w:val="both"/>
              <w:rPr>
                <w:rFonts w:ascii="Times New Roman" w:hAnsi="Times New Roman"/>
              </w:rPr>
            </w:pPr>
            <w:r>
              <w:rPr>
                <w:rFonts w:ascii="Times New Roman" w:hAnsi="Times New Roman"/>
              </w:rPr>
              <w:t>3</w:t>
            </w:r>
          </w:p>
        </w:tc>
        <w:tc>
          <w:tcPr>
            <w:tcW w:w="982" w:type="dxa"/>
            <w:tcBorders>
              <w:left w:val="single" w:sz="4" w:space="0" w:color="000000"/>
              <w:bottom w:val="single" w:sz="4" w:space="0" w:color="000000"/>
            </w:tcBorders>
          </w:tcPr>
          <w:p w:rsidR="00BB437D" w:rsidRDefault="00223DBB">
            <w:pPr>
              <w:pStyle w:val="TableContents"/>
              <w:jc w:val="both"/>
              <w:rPr>
                <w:rFonts w:ascii="Times New Roman" w:hAnsi="Times New Roman"/>
              </w:rPr>
            </w:pPr>
            <w:r>
              <w:rPr>
                <w:rFonts w:ascii="Times New Roman" w:hAnsi="Times New Roman"/>
              </w:rPr>
              <w:t>6</w:t>
            </w:r>
          </w:p>
        </w:tc>
        <w:tc>
          <w:tcPr>
            <w:tcW w:w="1440" w:type="dxa"/>
            <w:tcBorders>
              <w:left w:val="single" w:sz="4" w:space="0" w:color="000000"/>
              <w:bottom w:val="single" w:sz="4" w:space="0" w:color="000000"/>
            </w:tcBorders>
          </w:tcPr>
          <w:p w:rsidR="00BB437D" w:rsidRDefault="00223DBB">
            <w:pPr>
              <w:pStyle w:val="TableContents"/>
              <w:jc w:val="both"/>
              <w:rPr>
                <w:rFonts w:ascii="Times New Roman" w:hAnsi="Times New Roman"/>
              </w:rPr>
            </w:pPr>
            <w:r>
              <w:rPr>
                <w:rFonts w:ascii="Times New Roman" w:hAnsi="Times New Roman"/>
              </w:rPr>
              <w:t>0.2288</w:t>
            </w:r>
          </w:p>
        </w:tc>
        <w:tc>
          <w:tcPr>
            <w:tcW w:w="1266"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rPr>
            </w:pPr>
            <w:r>
              <w:rPr>
                <w:rFonts w:ascii="Times New Roman" w:hAnsi="Times New Roman"/>
              </w:rPr>
              <w:t>4</w:t>
            </w:r>
          </w:p>
        </w:tc>
      </w:tr>
      <w:tr w:rsidR="00BB437D">
        <w:tc>
          <w:tcPr>
            <w:tcW w:w="1265" w:type="dxa"/>
            <w:tcBorders>
              <w:left w:val="single" w:sz="4" w:space="0" w:color="000000"/>
              <w:bottom w:val="single" w:sz="4" w:space="0" w:color="000000"/>
            </w:tcBorders>
          </w:tcPr>
          <w:p w:rsidR="00BB437D" w:rsidRDefault="00223DBB">
            <w:pPr>
              <w:pStyle w:val="TableContents"/>
              <w:jc w:val="both"/>
              <w:rPr>
                <w:rFonts w:ascii="Times New Roman" w:hAnsi="Times New Roman"/>
              </w:rPr>
            </w:pPr>
            <w:r>
              <w:rPr>
                <w:rFonts w:ascii="Times New Roman" w:hAnsi="Times New Roman"/>
              </w:rPr>
              <w:t>3</w:t>
            </w:r>
          </w:p>
        </w:tc>
        <w:tc>
          <w:tcPr>
            <w:tcW w:w="982" w:type="dxa"/>
            <w:tcBorders>
              <w:left w:val="single" w:sz="4" w:space="0" w:color="000000"/>
              <w:bottom w:val="single" w:sz="4" w:space="0" w:color="000000"/>
            </w:tcBorders>
          </w:tcPr>
          <w:p w:rsidR="00BB437D" w:rsidRDefault="00223DBB">
            <w:pPr>
              <w:pStyle w:val="TableContents"/>
              <w:jc w:val="both"/>
              <w:rPr>
                <w:rFonts w:ascii="Times New Roman" w:hAnsi="Times New Roman"/>
              </w:rPr>
            </w:pPr>
            <w:r>
              <w:rPr>
                <w:rFonts w:ascii="Times New Roman" w:hAnsi="Times New Roman"/>
              </w:rPr>
              <w:t>11</w:t>
            </w:r>
          </w:p>
        </w:tc>
        <w:tc>
          <w:tcPr>
            <w:tcW w:w="1440" w:type="dxa"/>
            <w:tcBorders>
              <w:left w:val="single" w:sz="4" w:space="0" w:color="000000"/>
              <w:bottom w:val="single" w:sz="4" w:space="0" w:color="000000"/>
            </w:tcBorders>
          </w:tcPr>
          <w:p w:rsidR="00BB437D" w:rsidRDefault="00223DBB">
            <w:pPr>
              <w:pStyle w:val="TableContents"/>
              <w:jc w:val="both"/>
              <w:rPr>
                <w:rFonts w:ascii="Times New Roman" w:hAnsi="Times New Roman"/>
              </w:rPr>
            </w:pPr>
            <w:r>
              <w:rPr>
                <w:rFonts w:ascii="Times New Roman" w:hAnsi="Times New Roman"/>
              </w:rPr>
              <w:t>0.0564</w:t>
            </w:r>
          </w:p>
        </w:tc>
        <w:tc>
          <w:tcPr>
            <w:tcW w:w="1266"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rPr>
            </w:pPr>
            <w:r>
              <w:rPr>
                <w:rFonts w:ascii="Times New Roman" w:hAnsi="Times New Roman"/>
              </w:rPr>
              <w:t>5</w:t>
            </w:r>
          </w:p>
        </w:tc>
      </w:tr>
      <w:tr w:rsidR="00BB437D">
        <w:tc>
          <w:tcPr>
            <w:tcW w:w="1265" w:type="dxa"/>
            <w:tcBorders>
              <w:left w:val="single" w:sz="4" w:space="0" w:color="000000"/>
              <w:bottom w:val="single" w:sz="4" w:space="0" w:color="000000"/>
            </w:tcBorders>
          </w:tcPr>
          <w:p w:rsidR="00BB437D" w:rsidRDefault="00223DBB">
            <w:pPr>
              <w:pStyle w:val="TableContents"/>
              <w:jc w:val="both"/>
              <w:rPr>
                <w:rFonts w:ascii="Times New Roman" w:hAnsi="Times New Roman"/>
              </w:rPr>
            </w:pPr>
            <w:r>
              <w:rPr>
                <w:rFonts w:ascii="Times New Roman" w:hAnsi="Times New Roman"/>
              </w:rPr>
              <w:t>3</w:t>
            </w:r>
          </w:p>
        </w:tc>
        <w:tc>
          <w:tcPr>
            <w:tcW w:w="982" w:type="dxa"/>
            <w:tcBorders>
              <w:left w:val="single" w:sz="4" w:space="0" w:color="000000"/>
              <w:bottom w:val="single" w:sz="4" w:space="0" w:color="000000"/>
            </w:tcBorders>
          </w:tcPr>
          <w:p w:rsidR="00BB437D" w:rsidRDefault="00223DBB">
            <w:pPr>
              <w:pStyle w:val="TableContents"/>
              <w:jc w:val="both"/>
              <w:rPr>
                <w:rFonts w:ascii="Times New Roman" w:hAnsi="Times New Roman"/>
              </w:rPr>
            </w:pPr>
            <w:r>
              <w:rPr>
                <w:rFonts w:ascii="Times New Roman" w:hAnsi="Times New Roman"/>
              </w:rPr>
              <w:t>12</w:t>
            </w:r>
          </w:p>
        </w:tc>
        <w:tc>
          <w:tcPr>
            <w:tcW w:w="1440" w:type="dxa"/>
            <w:tcBorders>
              <w:left w:val="single" w:sz="4" w:space="0" w:color="000000"/>
              <w:bottom w:val="single" w:sz="4" w:space="0" w:color="000000"/>
            </w:tcBorders>
          </w:tcPr>
          <w:p w:rsidR="00BB437D" w:rsidRDefault="00223DBB">
            <w:pPr>
              <w:pStyle w:val="TableContents"/>
              <w:jc w:val="both"/>
              <w:rPr>
                <w:rFonts w:ascii="Times New Roman" w:hAnsi="Times New Roman"/>
              </w:rPr>
            </w:pPr>
            <w:r>
              <w:rPr>
                <w:rFonts w:ascii="Times New Roman" w:hAnsi="Times New Roman"/>
              </w:rPr>
              <w:t>0.0329</w:t>
            </w:r>
          </w:p>
        </w:tc>
        <w:tc>
          <w:tcPr>
            <w:tcW w:w="1266"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rPr>
            </w:pPr>
            <w:r>
              <w:rPr>
                <w:rFonts w:ascii="Times New Roman" w:hAnsi="Times New Roman"/>
              </w:rPr>
              <w:t>6</w:t>
            </w:r>
          </w:p>
        </w:tc>
      </w:tr>
      <w:tr w:rsidR="00BB437D">
        <w:tc>
          <w:tcPr>
            <w:tcW w:w="1265" w:type="dxa"/>
            <w:tcBorders>
              <w:left w:val="single" w:sz="4" w:space="0" w:color="000000"/>
              <w:bottom w:val="single" w:sz="4" w:space="0" w:color="000000"/>
            </w:tcBorders>
          </w:tcPr>
          <w:p w:rsidR="00BB437D" w:rsidRDefault="00223DBB">
            <w:pPr>
              <w:pStyle w:val="TableContents"/>
              <w:jc w:val="both"/>
              <w:rPr>
                <w:rFonts w:ascii="Times New Roman" w:hAnsi="Times New Roman"/>
              </w:rPr>
            </w:pPr>
            <w:r>
              <w:rPr>
                <w:rFonts w:ascii="Times New Roman" w:hAnsi="Times New Roman"/>
              </w:rPr>
              <w:t>4</w:t>
            </w:r>
          </w:p>
        </w:tc>
        <w:tc>
          <w:tcPr>
            <w:tcW w:w="982" w:type="dxa"/>
            <w:tcBorders>
              <w:left w:val="single" w:sz="4" w:space="0" w:color="000000"/>
              <w:bottom w:val="single" w:sz="4" w:space="0" w:color="000000"/>
            </w:tcBorders>
          </w:tcPr>
          <w:p w:rsidR="00BB437D" w:rsidRDefault="00223DBB">
            <w:pPr>
              <w:pStyle w:val="TableContents"/>
              <w:jc w:val="both"/>
              <w:rPr>
                <w:rFonts w:ascii="Times New Roman" w:hAnsi="Times New Roman"/>
              </w:rPr>
            </w:pPr>
            <w:r>
              <w:rPr>
                <w:rFonts w:ascii="Times New Roman" w:hAnsi="Times New Roman"/>
              </w:rPr>
              <w:t>1</w:t>
            </w:r>
          </w:p>
        </w:tc>
        <w:tc>
          <w:tcPr>
            <w:tcW w:w="1440" w:type="dxa"/>
            <w:tcBorders>
              <w:left w:val="single" w:sz="4" w:space="0" w:color="000000"/>
              <w:bottom w:val="single" w:sz="4" w:space="0" w:color="000000"/>
            </w:tcBorders>
          </w:tcPr>
          <w:p w:rsidR="00BB437D" w:rsidRDefault="00223DBB">
            <w:pPr>
              <w:pStyle w:val="TableContents"/>
              <w:jc w:val="both"/>
              <w:rPr>
                <w:rFonts w:ascii="Times New Roman" w:hAnsi="Times New Roman"/>
              </w:rPr>
            </w:pPr>
            <w:r>
              <w:rPr>
                <w:rFonts w:ascii="Times New Roman" w:hAnsi="Times New Roman"/>
              </w:rPr>
              <w:t>0.1657</w:t>
            </w:r>
          </w:p>
        </w:tc>
        <w:tc>
          <w:tcPr>
            <w:tcW w:w="1266"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rPr>
            </w:pPr>
            <w:r>
              <w:rPr>
                <w:rFonts w:ascii="Times New Roman" w:hAnsi="Times New Roman"/>
              </w:rPr>
              <w:t>7</w:t>
            </w:r>
          </w:p>
        </w:tc>
      </w:tr>
      <w:tr w:rsidR="00BB437D">
        <w:tc>
          <w:tcPr>
            <w:tcW w:w="1265" w:type="dxa"/>
            <w:tcBorders>
              <w:left w:val="single" w:sz="4" w:space="0" w:color="000000"/>
              <w:bottom w:val="single" w:sz="4" w:space="0" w:color="000000"/>
            </w:tcBorders>
          </w:tcPr>
          <w:p w:rsidR="00BB437D" w:rsidRDefault="00223DBB">
            <w:pPr>
              <w:pStyle w:val="TableContents"/>
              <w:jc w:val="both"/>
              <w:rPr>
                <w:rFonts w:ascii="Times New Roman" w:hAnsi="Times New Roman"/>
              </w:rPr>
            </w:pPr>
            <w:r>
              <w:rPr>
                <w:rFonts w:ascii="Times New Roman" w:hAnsi="Times New Roman"/>
              </w:rPr>
              <w:t>5</w:t>
            </w:r>
          </w:p>
        </w:tc>
        <w:tc>
          <w:tcPr>
            <w:tcW w:w="982" w:type="dxa"/>
            <w:tcBorders>
              <w:left w:val="single" w:sz="4" w:space="0" w:color="000000"/>
              <w:bottom w:val="single" w:sz="4" w:space="0" w:color="000000"/>
            </w:tcBorders>
          </w:tcPr>
          <w:p w:rsidR="00BB437D" w:rsidRDefault="00223DBB">
            <w:pPr>
              <w:pStyle w:val="TableContents"/>
              <w:jc w:val="both"/>
              <w:rPr>
                <w:rFonts w:ascii="Times New Roman" w:hAnsi="Times New Roman"/>
              </w:rPr>
            </w:pPr>
            <w:r>
              <w:rPr>
                <w:rFonts w:ascii="Times New Roman" w:hAnsi="Times New Roman"/>
              </w:rPr>
              <w:t>2</w:t>
            </w:r>
          </w:p>
        </w:tc>
        <w:tc>
          <w:tcPr>
            <w:tcW w:w="1440" w:type="dxa"/>
            <w:tcBorders>
              <w:left w:val="single" w:sz="4" w:space="0" w:color="000000"/>
              <w:bottom w:val="single" w:sz="4" w:space="0" w:color="000000"/>
            </w:tcBorders>
          </w:tcPr>
          <w:p w:rsidR="00BB437D" w:rsidRDefault="00223DBB">
            <w:pPr>
              <w:pStyle w:val="TableContents"/>
              <w:jc w:val="both"/>
              <w:rPr>
                <w:rFonts w:ascii="Times New Roman" w:hAnsi="Times New Roman"/>
              </w:rPr>
            </w:pPr>
            <w:r>
              <w:rPr>
                <w:rFonts w:ascii="Times New Roman" w:hAnsi="Times New Roman"/>
              </w:rPr>
              <w:t>0.0819</w:t>
            </w:r>
          </w:p>
        </w:tc>
        <w:tc>
          <w:tcPr>
            <w:tcW w:w="1266"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rPr>
            </w:pPr>
            <w:r>
              <w:rPr>
                <w:rFonts w:ascii="Times New Roman" w:hAnsi="Times New Roman"/>
              </w:rPr>
              <w:t>8</w:t>
            </w:r>
          </w:p>
        </w:tc>
      </w:tr>
      <w:tr w:rsidR="00BB437D">
        <w:tc>
          <w:tcPr>
            <w:tcW w:w="1265" w:type="dxa"/>
            <w:tcBorders>
              <w:left w:val="single" w:sz="4" w:space="0" w:color="000000"/>
              <w:bottom w:val="single" w:sz="4" w:space="0" w:color="000000"/>
            </w:tcBorders>
          </w:tcPr>
          <w:p w:rsidR="00BB437D" w:rsidRDefault="00223DBB">
            <w:pPr>
              <w:pStyle w:val="TableContents"/>
              <w:jc w:val="both"/>
              <w:rPr>
                <w:rFonts w:ascii="Times New Roman" w:hAnsi="Times New Roman"/>
              </w:rPr>
            </w:pPr>
            <w:r>
              <w:rPr>
                <w:rFonts w:ascii="Times New Roman" w:hAnsi="Times New Roman"/>
              </w:rPr>
              <w:t>5</w:t>
            </w:r>
          </w:p>
        </w:tc>
        <w:tc>
          <w:tcPr>
            <w:tcW w:w="982" w:type="dxa"/>
            <w:tcBorders>
              <w:left w:val="single" w:sz="4" w:space="0" w:color="000000"/>
              <w:bottom w:val="single" w:sz="4" w:space="0" w:color="000000"/>
            </w:tcBorders>
          </w:tcPr>
          <w:p w:rsidR="00BB437D" w:rsidRDefault="00223DBB">
            <w:pPr>
              <w:pStyle w:val="TableContents"/>
              <w:jc w:val="both"/>
              <w:rPr>
                <w:rFonts w:ascii="Times New Roman" w:hAnsi="Times New Roman"/>
              </w:rPr>
            </w:pPr>
            <w:r>
              <w:rPr>
                <w:rFonts w:ascii="Times New Roman" w:hAnsi="Times New Roman"/>
              </w:rPr>
              <w:t>11</w:t>
            </w:r>
          </w:p>
        </w:tc>
        <w:tc>
          <w:tcPr>
            <w:tcW w:w="1440" w:type="dxa"/>
            <w:tcBorders>
              <w:left w:val="single" w:sz="4" w:space="0" w:color="000000"/>
              <w:bottom w:val="single" w:sz="4" w:space="0" w:color="000000"/>
            </w:tcBorders>
          </w:tcPr>
          <w:p w:rsidR="00BB437D" w:rsidRDefault="00223DBB">
            <w:pPr>
              <w:pStyle w:val="TableContents"/>
              <w:jc w:val="both"/>
              <w:rPr>
                <w:rFonts w:ascii="Times New Roman" w:hAnsi="Times New Roman"/>
              </w:rPr>
            </w:pPr>
            <w:r>
              <w:rPr>
                <w:rFonts w:ascii="Times New Roman" w:hAnsi="Times New Roman"/>
              </w:rPr>
              <w:t>0.0114</w:t>
            </w:r>
          </w:p>
        </w:tc>
        <w:tc>
          <w:tcPr>
            <w:tcW w:w="1266"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rPr>
            </w:pPr>
            <w:r>
              <w:rPr>
                <w:rFonts w:ascii="Times New Roman" w:hAnsi="Times New Roman"/>
              </w:rPr>
              <w:t>9</w:t>
            </w:r>
          </w:p>
        </w:tc>
      </w:tr>
      <w:tr w:rsidR="00BB437D">
        <w:tc>
          <w:tcPr>
            <w:tcW w:w="1265" w:type="dxa"/>
            <w:tcBorders>
              <w:left w:val="single" w:sz="4" w:space="0" w:color="000000"/>
              <w:bottom w:val="single" w:sz="4" w:space="0" w:color="000000"/>
            </w:tcBorders>
          </w:tcPr>
          <w:p w:rsidR="00BB437D" w:rsidRDefault="00223DBB">
            <w:pPr>
              <w:pStyle w:val="TableContents"/>
              <w:jc w:val="both"/>
              <w:rPr>
                <w:rFonts w:ascii="Times New Roman" w:hAnsi="Times New Roman"/>
              </w:rPr>
            </w:pPr>
            <w:r>
              <w:rPr>
                <w:rFonts w:ascii="Times New Roman" w:hAnsi="Times New Roman"/>
              </w:rPr>
              <w:t>7</w:t>
            </w:r>
          </w:p>
        </w:tc>
        <w:tc>
          <w:tcPr>
            <w:tcW w:w="982" w:type="dxa"/>
            <w:tcBorders>
              <w:left w:val="single" w:sz="4" w:space="0" w:color="000000"/>
              <w:bottom w:val="single" w:sz="4" w:space="0" w:color="000000"/>
            </w:tcBorders>
          </w:tcPr>
          <w:p w:rsidR="00BB437D" w:rsidRDefault="00223DBB">
            <w:pPr>
              <w:pStyle w:val="TableContents"/>
              <w:jc w:val="both"/>
              <w:rPr>
                <w:rFonts w:ascii="Times New Roman" w:hAnsi="Times New Roman"/>
              </w:rPr>
            </w:pPr>
            <w:r>
              <w:rPr>
                <w:rFonts w:ascii="Times New Roman" w:hAnsi="Times New Roman"/>
              </w:rPr>
              <w:t>9</w:t>
            </w:r>
          </w:p>
        </w:tc>
        <w:tc>
          <w:tcPr>
            <w:tcW w:w="1440" w:type="dxa"/>
            <w:tcBorders>
              <w:left w:val="single" w:sz="4" w:space="0" w:color="000000"/>
              <w:bottom w:val="single" w:sz="4" w:space="0" w:color="000000"/>
            </w:tcBorders>
          </w:tcPr>
          <w:p w:rsidR="00BB437D" w:rsidRDefault="00223DBB">
            <w:pPr>
              <w:pStyle w:val="TableContents"/>
              <w:jc w:val="both"/>
              <w:rPr>
                <w:rFonts w:ascii="Times New Roman" w:hAnsi="Times New Roman"/>
              </w:rPr>
            </w:pPr>
            <w:r>
              <w:rPr>
                <w:rFonts w:ascii="Times New Roman" w:hAnsi="Times New Roman"/>
              </w:rPr>
              <w:t>0.0104</w:t>
            </w:r>
          </w:p>
        </w:tc>
        <w:tc>
          <w:tcPr>
            <w:tcW w:w="1266"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rPr>
            </w:pPr>
            <w:r>
              <w:rPr>
                <w:rFonts w:ascii="Times New Roman" w:hAnsi="Times New Roman"/>
              </w:rPr>
              <w:t>10</w:t>
            </w:r>
          </w:p>
        </w:tc>
      </w:tr>
      <w:tr w:rsidR="00BB437D">
        <w:tc>
          <w:tcPr>
            <w:tcW w:w="1265" w:type="dxa"/>
            <w:tcBorders>
              <w:left w:val="single" w:sz="4" w:space="0" w:color="000000"/>
              <w:bottom w:val="single" w:sz="4" w:space="0" w:color="000000"/>
            </w:tcBorders>
          </w:tcPr>
          <w:p w:rsidR="00BB437D" w:rsidRDefault="00223DBB">
            <w:pPr>
              <w:pStyle w:val="TableContents"/>
              <w:jc w:val="both"/>
              <w:rPr>
                <w:rFonts w:ascii="Times New Roman" w:hAnsi="Times New Roman"/>
              </w:rPr>
            </w:pPr>
            <w:r>
              <w:rPr>
                <w:rFonts w:ascii="Times New Roman" w:hAnsi="Times New Roman"/>
              </w:rPr>
              <w:t>9</w:t>
            </w:r>
          </w:p>
        </w:tc>
        <w:tc>
          <w:tcPr>
            <w:tcW w:w="982" w:type="dxa"/>
            <w:tcBorders>
              <w:left w:val="single" w:sz="4" w:space="0" w:color="000000"/>
              <w:bottom w:val="single" w:sz="4" w:space="0" w:color="000000"/>
            </w:tcBorders>
          </w:tcPr>
          <w:p w:rsidR="00BB437D" w:rsidRDefault="00223DBB">
            <w:pPr>
              <w:pStyle w:val="TableContents"/>
              <w:jc w:val="both"/>
              <w:rPr>
                <w:rFonts w:ascii="Times New Roman" w:hAnsi="Times New Roman"/>
              </w:rPr>
            </w:pPr>
            <w:r>
              <w:rPr>
                <w:rFonts w:ascii="Times New Roman" w:hAnsi="Times New Roman"/>
              </w:rPr>
              <w:t>11</w:t>
            </w:r>
          </w:p>
        </w:tc>
        <w:tc>
          <w:tcPr>
            <w:tcW w:w="1440" w:type="dxa"/>
            <w:tcBorders>
              <w:left w:val="single" w:sz="4" w:space="0" w:color="000000"/>
              <w:bottom w:val="single" w:sz="4" w:space="0" w:color="000000"/>
            </w:tcBorders>
          </w:tcPr>
          <w:p w:rsidR="00BB437D" w:rsidRDefault="00223DBB">
            <w:pPr>
              <w:pStyle w:val="TableContents"/>
              <w:jc w:val="both"/>
              <w:rPr>
                <w:rFonts w:ascii="Times New Roman" w:hAnsi="Times New Roman"/>
              </w:rPr>
            </w:pPr>
            <w:r>
              <w:rPr>
                <w:rFonts w:ascii="Times New Roman" w:hAnsi="Times New Roman"/>
              </w:rPr>
              <w:t>0.0314</w:t>
            </w:r>
          </w:p>
        </w:tc>
        <w:tc>
          <w:tcPr>
            <w:tcW w:w="1266"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rPr>
            </w:pPr>
            <w:r>
              <w:rPr>
                <w:rFonts w:ascii="Times New Roman" w:hAnsi="Times New Roman"/>
              </w:rPr>
              <w:t>11</w:t>
            </w:r>
          </w:p>
        </w:tc>
      </w:tr>
      <w:tr w:rsidR="00BB437D">
        <w:tc>
          <w:tcPr>
            <w:tcW w:w="1265" w:type="dxa"/>
            <w:tcBorders>
              <w:left w:val="single" w:sz="4" w:space="0" w:color="000000"/>
              <w:bottom w:val="single" w:sz="4" w:space="0" w:color="000000"/>
            </w:tcBorders>
          </w:tcPr>
          <w:p w:rsidR="00BB437D" w:rsidRDefault="00223DBB">
            <w:pPr>
              <w:pStyle w:val="TableContents"/>
              <w:jc w:val="both"/>
              <w:rPr>
                <w:rFonts w:ascii="Times New Roman" w:hAnsi="Times New Roman"/>
              </w:rPr>
            </w:pPr>
            <w:r>
              <w:rPr>
                <w:rFonts w:ascii="Times New Roman" w:hAnsi="Times New Roman"/>
              </w:rPr>
              <w:t>10</w:t>
            </w:r>
          </w:p>
        </w:tc>
        <w:tc>
          <w:tcPr>
            <w:tcW w:w="982" w:type="dxa"/>
            <w:tcBorders>
              <w:left w:val="single" w:sz="4" w:space="0" w:color="000000"/>
              <w:bottom w:val="single" w:sz="4" w:space="0" w:color="000000"/>
            </w:tcBorders>
          </w:tcPr>
          <w:p w:rsidR="00BB437D" w:rsidRDefault="00223DBB">
            <w:pPr>
              <w:pStyle w:val="TableContents"/>
              <w:jc w:val="both"/>
              <w:rPr>
                <w:rFonts w:ascii="Times New Roman" w:hAnsi="Times New Roman"/>
              </w:rPr>
            </w:pPr>
            <w:r>
              <w:rPr>
                <w:rFonts w:ascii="Times New Roman" w:hAnsi="Times New Roman"/>
              </w:rPr>
              <w:t>7</w:t>
            </w:r>
          </w:p>
        </w:tc>
        <w:tc>
          <w:tcPr>
            <w:tcW w:w="1440" w:type="dxa"/>
            <w:tcBorders>
              <w:left w:val="single" w:sz="4" w:space="0" w:color="000000"/>
              <w:bottom w:val="single" w:sz="4" w:space="0" w:color="000000"/>
            </w:tcBorders>
          </w:tcPr>
          <w:p w:rsidR="00BB437D" w:rsidRDefault="00223DBB">
            <w:pPr>
              <w:pStyle w:val="TableContents"/>
              <w:jc w:val="both"/>
              <w:rPr>
                <w:rFonts w:ascii="Times New Roman" w:hAnsi="Times New Roman"/>
              </w:rPr>
            </w:pPr>
            <w:r>
              <w:rPr>
                <w:rFonts w:ascii="Times New Roman" w:hAnsi="Times New Roman"/>
              </w:rPr>
              <w:t>0.0406</w:t>
            </w:r>
          </w:p>
        </w:tc>
        <w:tc>
          <w:tcPr>
            <w:tcW w:w="1266"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rPr>
            </w:pPr>
            <w:r>
              <w:rPr>
                <w:rFonts w:ascii="Times New Roman" w:hAnsi="Times New Roman"/>
              </w:rPr>
              <w:t>12</w:t>
            </w:r>
          </w:p>
        </w:tc>
      </w:tr>
      <w:tr w:rsidR="00BB437D">
        <w:tc>
          <w:tcPr>
            <w:tcW w:w="1265" w:type="dxa"/>
            <w:tcBorders>
              <w:left w:val="single" w:sz="4" w:space="0" w:color="000000"/>
              <w:bottom w:val="single" w:sz="4" w:space="0" w:color="000000"/>
            </w:tcBorders>
          </w:tcPr>
          <w:p w:rsidR="00BB437D" w:rsidRDefault="00223DBB">
            <w:pPr>
              <w:pStyle w:val="TableContents"/>
              <w:jc w:val="both"/>
              <w:rPr>
                <w:rFonts w:ascii="Times New Roman" w:hAnsi="Times New Roman"/>
              </w:rPr>
            </w:pPr>
            <w:r>
              <w:rPr>
                <w:rFonts w:ascii="Times New Roman" w:hAnsi="Times New Roman"/>
              </w:rPr>
              <w:t>10</w:t>
            </w:r>
          </w:p>
        </w:tc>
        <w:tc>
          <w:tcPr>
            <w:tcW w:w="982" w:type="dxa"/>
            <w:tcBorders>
              <w:left w:val="single" w:sz="4" w:space="0" w:color="000000"/>
              <w:bottom w:val="single" w:sz="4" w:space="0" w:color="000000"/>
            </w:tcBorders>
          </w:tcPr>
          <w:p w:rsidR="00BB437D" w:rsidRDefault="00223DBB">
            <w:pPr>
              <w:pStyle w:val="TableContents"/>
              <w:jc w:val="both"/>
              <w:rPr>
                <w:rFonts w:ascii="Times New Roman" w:hAnsi="Times New Roman"/>
              </w:rPr>
            </w:pPr>
            <w:r>
              <w:rPr>
                <w:rFonts w:ascii="Times New Roman" w:hAnsi="Times New Roman"/>
              </w:rPr>
              <w:t>8</w:t>
            </w:r>
          </w:p>
        </w:tc>
        <w:tc>
          <w:tcPr>
            <w:tcW w:w="1440" w:type="dxa"/>
            <w:tcBorders>
              <w:left w:val="single" w:sz="4" w:space="0" w:color="000000"/>
              <w:bottom w:val="single" w:sz="4" w:space="0" w:color="000000"/>
            </w:tcBorders>
          </w:tcPr>
          <w:p w:rsidR="00BB437D" w:rsidRDefault="00223DBB">
            <w:pPr>
              <w:pStyle w:val="TableContents"/>
              <w:jc w:val="both"/>
              <w:rPr>
                <w:rFonts w:ascii="Times New Roman" w:hAnsi="Times New Roman"/>
              </w:rPr>
            </w:pPr>
            <w:r>
              <w:rPr>
                <w:rFonts w:ascii="Times New Roman" w:hAnsi="Times New Roman"/>
              </w:rPr>
              <w:t>0.1527</w:t>
            </w:r>
          </w:p>
        </w:tc>
        <w:tc>
          <w:tcPr>
            <w:tcW w:w="1266"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rPr>
            </w:pPr>
            <w:r>
              <w:rPr>
                <w:rFonts w:ascii="Times New Roman" w:hAnsi="Times New Roman"/>
              </w:rPr>
              <w:t>13</w:t>
            </w:r>
          </w:p>
        </w:tc>
      </w:tr>
      <w:tr w:rsidR="00BB437D">
        <w:tc>
          <w:tcPr>
            <w:tcW w:w="1265" w:type="dxa"/>
            <w:tcBorders>
              <w:left w:val="single" w:sz="4" w:space="0" w:color="000000"/>
              <w:bottom w:val="single" w:sz="4" w:space="0" w:color="000000"/>
            </w:tcBorders>
          </w:tcPr>
          <w:p w:rsidR="00BB437D" w:rsidRDefault="00223DBB">
            <w:pPr>
              <w:pStyle w:val="TableContents"/>
              <w:jc w:val="both"/>
              <w:rPr>
                <w:rFonts w:ascii="Times New Roman" w:hAnsi="Times New Roman"/>
              </w:rPr>
            </w:pPr>
            <w:r>
              <w:rPr>
                <w:rFonts w:ascii="Times New Roman" w:hAnsi="Times New Roman"/>
              </w:rPr>
              <w:t>10</w:t>
            </w:r>
          </w:p>
        </w:tc>
        <w:tc>
          <w:tcPr>
            <w:tcW w:w="982" w:type="dxa"/>
            <w:tcBorders>
              <w:left w:val="single" w:sz="4" w:space="0" w:color="000000"/>
              <w:bottom w:val="single" w:sz="4" w:space="0" w:color="000000"/>
            </w:tcBorders>
          </w:tcPr>
          <w:p w:rsidR="00BB437D" w:rsidRDefault="00223DBB">
            <w:pPr>
              <w:pStyle w:val="TableContents"/>
              <w:jc w:val="both"/>
              <w:rPr>
                <w:rFonts w:ascii="Times New Roman" w:hAnsi="Times New Roman"/>
              </w:rPr>
            </w:pPr>
            <w:r>
              <w:rPr>
                <w:rFonts w:ascii="Times New Roman" w:hAnsi="Times New Roman"/>
              </w:rPr>
              <w:t>9</w:t>
            </w:r>
          </w:p>
        </w:tc>
        <w:tc>
          <w:tcPr>
            <w:tcW w:w="1440" w:type="dxa"/>
            <w:tcBorders>
              <w:left w:val="single" w:sz="4" w:space="0" w:color="000000"/>
              <w:bottom w:val="single" w:sz="4" w:space="0" w:color="000000"/>
            </w:tcBorders>
          </w:tcPr>
          <w:p w:rsidR="00BB437D" w:rsidRDefault="00223DBB">
            <w:pPr>
              <w:pStyle w:val="TableContents"/>
              <w:jc w:val="both"/>
              <w:rPr>
                <w:rFonts w:ascii="Times New Roman" w:hAnsi="Times New Roman"/>
              </w:rPr>
            </w:pPr>
            <w:r>
              <w:rPr>
                <w:rFonts w:ascii="Times New Roman" w:hAnsi="Times New Roman"/>
              </w:rPr>
              <w:t>0.0512</w:t>
            </w:r>
          </w:p>
        </w:tc>
        <w:tc>
          <w:tcPr>
            <w:tcW w:w="1266"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rPr>
            </w:pPr>
            <w:r>
              <w:rPr>
                <w:rFonts w:ascii="Times New Roman" w:hAnsi="Times New Roman"/>
              </w:rPr>
              <w:t>14</w:t>
            </w:r>
          </w:p>
        </w:tc>
      </w:tr>
      <w:tr w:rsidR="00BB437D">
        <w:tc>
          <w:tcPr>
            <w:tcW w:w="1265" w:type="dxa"/>
            <w:tcBorders>
              <w:left w:val="single" w:sz="4" w:space="0" w:color="000000"/>
              <w:bottom w:val="single" w:sz="4" w:space="0" w:color="000000"/>
            </w:tcBorders>
          </w:tcPr>
          <w:p w:rsidR="00BB437D" w:rsidRDefault="00223DBB">
            <w:pPr>
              <w:pStyle w:val="TableContents"/>
              <w:jc w:val="both"/>
              <w:rPr>
                <w:rFonts w:ascii="Times New Roman" w:hAnsi="Times New Roman"/>
              </w:rPr>
            </w:pPr>
            <w:r>
              <w:rPr>
                <w:rFonts w:ascii="Times New Roman" w:hAnsi="Times New Roman"/>
              </w:rPr>
              <w:lastRenderedPageBreak/>
              <w:t>12</w:t>
            </w:r>
          </w:p>
        </w:tc>
        <w:tc>
          <w:tcPr>
            <w:tcW w:w="982" w:type="dxa"/>
            <w:tcBorders>
              <w:left w:val="single" w:sz="4" w:space="0" w:color="000000"/>
              <w:bottom w:val="single" w:sz="4" w:space="0" w:color="000000"/>
            </w:tcBorders>
          </w:tcPr>
          <w:p w:rsidR="00BB437D" w:rsidRDefault="00223DBB">
            <w:pPr>
              <w:pStyle w:val="TableContents"/>
              <w:jc w:val="both"/>
              <w:rPr>
                <w:rFonts w:ascii="Times New Roman" w:hAnsi="Times New Roman"/>
              </w:rPr>
            </w:pPr>
            <w:r>
              <w:rPr>
                <w:rFonts w:ascii="Times New Roman" w:hAnsi="Times New Roman"/>
              </w:rPr>
              <w:t>13</w:t>
            </w:r>
          </w:p>
        </w:tc>
        <w:tc>
          <w:tcPr>
            <w:tcW w:w="1440" w:type="dxa"/>
            <w:tcBorders>
              <w:left w:val="single" w:sz="4" w:space="0" w:color="000000"/>
              <w:bottom w:val="single" w:sz="4" w:space="0" w:color="000000"/>
            </w:tcBorders>
          </w:tcPr>
          <w:p w:rsidR="00BB437D" w:rsidRDefault="00223DBB">
            <w:pPr>
              <w:pStyle w:val="TableContents"/>
              <w:jc w:val="both"/>
              <w:rPr>
                <w:rFonts w:ascii="Times New Roman" w:hAnsi="Times New Roman"/>
              </w:rPr>
            </w:pPr>
            <w:r>
              <w:rPr>
                <w:rFonts w:ascii="Times New Roman" w:hAnsi="Times New Roman"/>
              </w:rPr>
              <w:t>0.0225</w:t>
            </w:r>
          </w:p>
        </w:tc>
        <w:tc>
          <w:tcPr>
            <w:tcW w:w="1266"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rPr>
            </w:pPr>
            <w:r>
              <w:rPr>
                <w:rFonts w:ascii="Times New Roman" w:hAnsi="Times New Roman"/>
              </w:rPr>
              <w:t>15</w:t>
            </w:r>
          </w:p>
        </w:tc>
      </w:tr>
      <w:tr w:rsidR="00BB437D">
        <w:tc>
          <w:tcPr>
            <w:tcW w:w="1265" w:type="dxa"/>
            <w:tcBorders>
              <w:left w:val="single" w:sz="4" w:space="0" w:color="000000"/>
              <w:bottom w:val="single" w:sz="4" w:space="0" w:color="000000"/>
            </w:tcBorders>
          </w:tcPr>
          <w:p w:rsidR="00BB437D" w:rsidRDefault="00223DBB">
            <w:pPr>
              <w:pStyle w:val="TableContents"/>
              <w:jc w:val="both"/>
              <w:rPr>
                <w:rFonts w:ascii="Times New Roman" w:hAnsi="Times New Roman"/>
              </w:rPr>
            </w:pPr>
            <w:r>
              <w:rPr>
                <w:rFonts w:ascii="Times New Roman" w:hAnsi="Times New Roman"/>
              </w:rPr>
              <w:t>13</w:t>
            </w:r>
          </w:p>
        </w:tc>
        <w:tc>
          <w:tcPr>
            <w:tcW w:w="982" w:type="dxa"/>
            <w:tcBorders>
              <w:left w:val="single" w:sz="4" w:space="0" w:color="000000"/>
              <w:bottom w:val="single" w:sz="4" w:space="0" w:color="000000"/>
            </w:tcBorders>
          </w:tcPr>
          <w:p w:rsidR="00BB437D" w:rsidRDefault="00223DBB">
            <w:pPr>
              <w:pStyle w:val="TableContents"/>
              <w:jc w:val="both"/>
              <w:rPr>
                <w:rFonts w:ascii="Times New Roman" w:hAnsi="Times New Roman"/>
              </w:rPr>
            </w:pPr>
            <w:r>
              <w:rPr>
                <w:rFonts w:ascii="Times New Roman" w:hAnsi="Times New Roman"/>
              </w:rPr>
              <w:t>11</w:t>
            </w:r>
          </w:p>
        </w:tc>
        <w:tc>
          <w:tcPr>
            <w:tcW w:w="1440" w:type="dxa"/>
            <w:tcBorders>
              <w:left w:val="single" w:sz="4" w:space="0" w:color="000000"/>
              <w:bottom w:val="single" w:sz="4" w:space="0" w:color="000000"/>
            </w:tcBorders>
          </w:tcPr>
          <w:p w:rsidR="00BB437D" w:rsidRDefault="00223DBB">
            <w:pPr>
              <w:pStyle w:val="TableContents"/>
              <w:jc w:val="both"/>
              <w:rPr>
                <w:rFonts w:ascii="Times New Roman" w:hAnsi="Times New Roman"/>
              </w:rPr>
            </w:pPr>
            <w:r>
              <w:rPr>
                <w:rFonts w:ascii="Times New Roman" w:hAnsi="Times New Roman"/>
              </w:rPr>
              <w:t>0.0025</w:t>
            </w:r>
          </w:p>
        </w:tc>
        <w:tc>
          <w:tcPr>
            <w:tcW w:w="1266"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rPr>
            </w:pPr>
            <w:r>
              <w:rPr>
                <w:rFonts w:ascii="Times New Roman" w:hAnsi="Times New Roman"/>
              </w:rPr>
              <w:t>16</w:t>
            </w:r>
          </w:p>
        </w:tc>
      </w:tr>
    </w:tbl>
    <w:p w:rsidR="00BB437D" w:rsidRDefault="00BB437D">
      <w:pPr>
        <w:jc w:val="both"/>
        <w:rPr>
          <w:rFonts w:ascii="Times New Roman" w:hAnsi="Times New Roman"/>
        </w:rPr>
      </w:pPr>
    </w:p>
    <w:p w:rsidR="00BB437D" w:rsidRDefault="00223DBB">
      <w:pPr>
        <w:jc w:val="both"/>
        <w:rPr>
          <w:rFonts w:ascii="Times New Roman" w:hAnsi="Times New Roman"/>
        </w:rPr>
      </w:pPr>
      <w:r>
        <w:rPr>
          <w:rFonts w:ascii="Times New Roman" w:hAnsi="Times New Roman"/>
        </w:rPr>
        <w:t>TABLE 4. POWER TRACING FOR 13-BUS SYSTEM</w:t>
      </w:r>
    </w:p>
    <w:p w:rsidR="00BB437D" w:rsidRDefault="00BB437D">
      <w:pPr>
        <w:jc w:val="both"/>
        <w:rPr>
          <w:rFonts w:ascii="Times New Roman" w:hAnsi="Times New Roman"/>
        </w:rPr>
      </w:pPr>
    </w:p>
    <w:tbl>
      <w:tblPr>
        <w:tblW w:w="9972" w:type="dxa"/>
        <w:tblLayout w:type="fixed"/>
        <w:tblCellMar>
          <w:top w:w="55" w:type="dxa"/>
          <w:left w:w="55" w:type="dxa"/>
          <w:bottom w:w="55" w:type="dxa"/>
          <w:right w:w="55" w:type="dxa"/>
        </w:tblCellMar>
        <w:tblLook w:val="04A0" w:firstRow="1" w:lastRow="0" w:firstColumn="1" w:lastColumn="0" w:noHBand="0" w:noVBand="1"/>
      </w:tblPr>
      <w:tblGrid>
        <w:gridCol w:w="3686"/>
        <w:gridCol w:w="3153"/>
        <w:gridCol w:w="3133"/>
      </w:tblGrid>
      <w:tr w:rsidR="00BB437D">
        <w:tc>
          <w:tcPr>
            <w:tcW w:w="3686" w:type="dxa"/>
            <w:vMerge w:val="restart"/>
            <w:tcBorders>
              <w:top w:val="single" w:sz="2" w:space="0" w:color="000000"/>
              <w:left w:val="single" w:sz="2" w:space="0" w:color="000000"/>
              <w:bottom w:val="single" w:sz="2" w:space="0" w:color="000000"/>
            </w:tcBorders>
          </w:tcPr>
          <w:p w:rsidR="00BB437D" w:rsidRDefault="00223DBB">
            <w:pPr>
              <w:pStyle w:val="TableContents"/>
              <w:spacing w:before="171" w:after="171"/>
              <w:jc w:val="both"/>
              <w:rPr>
                <w:rFonts w:hint="eastAsia"/>
              </w:rPr>
            </w:pPr>
            <w:r>
              <w:t>LOAD</w:t>
            </w:r>
          </w:p>
        </w:tc>
        <w:tc>
          <w:tcPr>
            <w:tcW w:w="6286" w:type="dxa"/>
            <w:gridSpan w:val="2"/>
            <w:tcBorders>
              <w:top w:val="single" w:sz="2" w:space="0" w:color="000000"/>
              <w:left w:val="single" w:sz="2" w:space="0" w:color="000000"/>
              <w:bottom w:val="single" w:sz="2" w:space="0" w:color="000000"/>
              <w:right w:val="single" w:sz="2" w:space="0" w:color="000000"/>
            </w:tcBorders>
          </w:tcPr>
          <w:p w:rsidR="00BB437D" w:rsidRDefault="00223DBB">
            <w:pPr>
              <w:pStyle w:val="TableContents"/>
              <w:jc w:val="both"/>
              <w:rPr>
                <w:rFonts w:hint="eastAsia"/>
              </w:rPr>
            </w:pPr>
            <w:r>
              <w:t>GENERATOR</w:t>
            </w:r>
          </w:p>
        </w:tc>
      </w:tr>
      <w:tr w:rsidR="00BB437D">
        <w:tc>
          <w:tcPr>
            <w:tcW w:w="3686" w:type="dxa"/>
            <w:vMerge/>
            <w:tcBorders>
              <w:top w:val="single" w:sz="2" w:space="0" w:color="000000"/>
              <w:left w:val="single" w:sz="2" w:space="0" w:color="000000"/>
              <w:bottom w:val="single" w:sz="2" w:space="0" w:color="000000"/>
            </w:tcBorders>
          </w:tcPr>
          <w:p w:rsidR="00BB437D" w:rsidRDefault="00BB437D">
            <w:pPr>
              <w:rPr>
                <w:rFonts w:hint="eastAsia"/>
              </w:rPr>
            </w:pPr>
          </w:p>
        </w:tc>
        <w:tc>
          <w:tcPr>
            <w:tcW w:w="3153" w:type="dxa"/>
            <w:tcBorders>
              <w:left w:val="single" w:sz="2" w:space="0" w:color="000000"/>
              <w:bottom w:val="single" w:sz="2" w:space="0" w:color="000000"/>
            </w:tcBorders>
          </w:tcPr>
          <w:p w:rsidR="00BB437D" w:rsidRDefault="00223DBB">
            <w:pPr>
              <w:pStyle w:val="TableContents"/>
              <w:jc w:val="both"/>
              <w:rPr>
                <w:rFonts w:hint="eastAsia"/>
              </w:rPr>
            </w:pPr>
            <w:r>
              <w:t>GENERATOR 4</w:t>
            </w:r>
          </w:p>
        </w:tc>
        <w:tc>
          <w:tcPr>
            <w:tcW w:w="3133" w:type="dxa"/>
            <w:tcBorders>
              <w:left w:val="single" w:sz="2" w:space="0" w:color="000000"/>
              <w:bottom w:val="single" w:sz="2" w:space="0" w:color="000000"/>
              <w:right w:val="single" w:sz="2" w:space="0" w:color="000000"/>
            </w:tcBorders>
          </w:tcPr>
          <w:p w:rsidR="00BB437D" w:rsidRDefault="00223DBB">
            <w:pPr>
              <w:pStyle w:val="TableContents"/>
              <w:jc w:val="both"/>
              <w:rPr>
                <w:rFonts w:hint="eastAsia"/>
              </w:rPr>
            </w:pPr>
            <w:r>
              <w:t>GENERATOR 10</w:t>
            </w:r>
          </w:p>
        </w:tc>
      </w:tr>
      <w:tr w:rsidR="00BB437D">
        <w:tc>
          <w:tcPr>
            <w:tcW w:w="3686" w:type="dxa"/>
            <w:tcBorders>
              <w:left w:val="single" w:sz="2" w:space="0" w:color="000000"/>
              <w:bottom w:val="single" w:sz="2" w:space="0" w:color="000000"/>
            </w:tcBorders>
          </w:tcPr>
          <w:p w:rsidR="00BB437D" w:rsidRDefault="00223DBB">
            <w:pPr>
              <w:pStyle w:val="TableContents"/>
              <w:jc w:val="both"/>
              <w:rPr>
                <w:rFonts w:hint="eastAsia"/>
              </w:rPr>
            </w:pPr>
            <w:r>
              <w:t>Load 1</w:t>
            </w:r>
          </w:p>
        </w:tc>
        <w:tc>
          <w:tcPr>
            <w:tcW w:w="3153" w:type="dxa"/>
            <w:tcBorders>
              <w:left w:val="single" w:sz="2" w:space="0" w:color="000000"/>
              <w:bottom w:val="single" w:sz="2" w:space="0" w:color="000000"/>
            </w:tcBorders>
          </w:tcPr>
          <w:p w:rsidR="00BB437D" w:rsidRDefault="00223DBB">
            <w:pPr>
              <w:pStyle w:val="TableContents"/>
              <w:jc w:val="both"/>
              <w:rPr>
                <w:rFonts w:hint="eastAsia"/>
              </w:rPr>
            </w:pPr>
            <w:r>
              <w:t>0.2</w:t>
            </w:r>
          </w:p>
        </w:tc>
        <w:tc>
          <w:tcPr>
            <w:tcW w:w="3133" w:type="dxa"/>
            <w:tcBorders>
              <w:left w:val="single" w:sz="2" w:space="0" w:color="000000"/>
              <w:bottom w:val="single" w:sz="2" w:space="0" w:color="000000"/>
              <w:right w:val="single" w:sz="2" w:space="0" w:color="000000"/>
            </w:tcBorders>
          </w:tcPr>
          <w:p w:rsidR="00BB437D" w:rsidRDefault="00223DBB">
            <w:pPr>
              <w:pStyle w:val="TableContents"/>
              <w:jc w:val="both"/>
              <w:rPr>
                <w:rFonts w:hint="eastAsia"/>
              </w:rPr>
            </w:pPr>
            <w:r>
              <w:t>0</w:t>
            </w:r>
          </w:p>
        </w:tc>
      </w:tr>
      <w:tr w:rsidR="00BB437D">
        <w:tc>
          <w:tcPr>
            <w:tcW w:w="3686" w:type="dxa"/>
            <w:tcBorders>
              <w:left w:val="single" w:sz="2" w:space="0" w:color="000000"/>
              <w:bottom w:val="single" w:sz="2" w:space="0" w:color="000000"/>
            </w:tcBorders>
          </w:tcPr>
          <w:p w:rsidR="00BB437D" w:rsidRDefault="00223DBB">
            <w:pPr>
              <w:pStyle w:val="TableContents"/>
              <w:jc w:val="both"/>
              <w:rPr>
                <w:rFonts w:hint="eastAsia"/>
              </w:rPr>
            </w:pPr>
            <w:r>
              <w:t>Load 3</w:t>
            </w:r>
          </w:p>
        </w:tc>
        <w:tc>
          <w:tcPr>
            <w:tcW w:w="3153" w:type="dxa"/>
            <w:tcBorders>
              <w:left w:val="single" w:sz="2" w:space="0" w:color="000000"/>
              <w:bottom w:val="single" w:sz="2" w:space="0" w:color="000000"/>
            </w:tcBorders>
          </w:tcPr>
          <w:p w:rsidR="00BB437D" w:rsidRDefault="00223DBB">
            <w:pPr>
              <w:pStyle w:val="TableContents"/>
              <w:jc w:val="both"/>
              <w:rPr>
                <w:rFonts w:hint="eastAsia"/>
              </w:rPr>
            </w:pPr>
            <w:r>
              <w:t>0.0134</w:t>
            </w:r>
          </w:p>
        </w:tc>
        <w:tc>
          <w:tcPr>
            <w:tcW w:w="3133" w:type="dxa"/>
            <w:tcBorders>
              <w:left w:val="single" w:sz="2" w:space="0" w:color="000000"/>
              <w:bottom w:val="single" w:sz="2" w:space="0" w:color="000000"/>
              <w:right w:val="single" w:sz="2" w:space="0" w:color="000000"/>
            </w:tcBorders>
          </w:tcPr>
          <w:p w:rsidR="00BB437D" w:rsidRDefault="00223DBB">
            <w:pPr>
              <w:pStyle w:val="TableContents"/>
              <w:jc w:val="both"/>
              <w:rPr>
                <w:rFonts w:hint="eastAsia"/>
              </w:rPr>
            </w:pPr>
            <w:r>
              <w:t>0.0314</w:t>
            </w:r>
          </w:p>
        </w:tc>
      </w:tr>
      <w:tr w:rsidR="00BB437D">
        <w:tc>
          <w:tcPr>
            <w:tcW w:w="3686" w:type="dxa"/>
            <w:tcBorders>
              <w:left w:val="single" w:sz="2" w:space="0" w:color="000000"/>
              <w:bottom w:val="single" w:sz="2" w:space="0" w:color="000000"/>
            </w:tcBorders>
          </w:tcPr>
          <w:p w:rsidR="00BB437D" w:rsidRDefault="00223DBB">
            <w:pPr>
              <w:pStyle w:val="TableContents"/>
              <w:jc w:val="both"/>
              <w:rPr>
                <w:rFonts w:hint="eastAsia"/>
              </w:rPr>
            </w:pPr>
            <w:r>
              <w:t>Load 6</w:t>
            </w:r>
          </w:p>
        </w:tc>
        <w:tc>
          <w:tcPr>
            <w:tcW w:w="3153" w:type="dxa"/>
            <w:tcBorders>
              <w:left w:val="single" w:sz="2" w:space="0" w:color="000000"/>
              <w:bottom w:val="single" w:sz="2" w:space="0" w:color="000000"/>
            </w:tcBorders>
          </w:tcPr>
          <w:p w:rsidR="00BB437D" w:rsidRDefault="00223DBB">
            <w:pPr>
              <w:pStyle w:val="TableContents"/>
              <w:jc w:val="both"/>
              <w:rPr>
                <w:rFonts w:hint="eastAsia"/>
              </w:rPr>
            </w:pPr>
            <w:r>
              <w:t>0.0718</w:t>
            </w:r>
          </w:p>
        </w:tc>
        <w:tc>
          <w:tcPr>
            <w:tcW w:w="3133" w:type="dxa"/>
            <w:tcBorders>
              <w:left w:val="single" w:sz="2" w:space="0" w:color="000000"/>
              <w:bottom w:val="single" w:sz="2" w:space="0" w:color="000000"/>
              <w:right w:val="single" w:sz="2" w:space="0" w:color="000000"/>
            </w:tcBorders>
          </w:tcPr>
          <w:p w:rsidR="00BB437D" w:rsidRDefault="00223DBB">
            <w:pPr>
              <w:pStyle w:val="TableContents"/>
              <w:jc w:val="both"/>
              <w:rPr>
                <w:rFonts w:hint="eastAsia"/>
              </w:rPr>
            </w:pPr>
            <w:r>
              <w:t>0.2389</w:t>
            </w:r>
          </w:p>
        </w:tc>
      </w:tr>
      <w:tr w:rsidR="00BB437D">
        <w:tc>
          <w:tcPr>
            <w:tcW w:w="3686" w:type="dxa"/>
            <w:tcBorders>
              <w:left w:val="single" w:sz="2" w:space="0" w:color="000000"/>
              <w:bottom w:val="single" w:sz="2" w:space="0" w:color="000000"/>
            </w:tcBorders>
          </w:tcPr>
          <w:p w:rsidR="00BB437D" w:rsidRDefault="00223DBB">
            <w:pPr>
              <w:pStyle w:val="TableContents"/>
              <w:jc w:val="both"/>
              <w:rPr>
                <w:rFonts w:hint="eastAsia"/>
              </w:rPr>
            </w:pPr>
            <w:r>
              <w:t>Load 7</w:t>
            </w:r>
          </w:p>
        </w:tc>
        <w:tc>
          <w:tcPr>
            <w:tcW w:w="3153" w:type="dxa"/>
            <w:tcBorders>
              <w:left w:val="single" w:sz="2" w:space="0" w:color="000000"/>
              <w:bottom w:val="single" w:sz="2" w:space="0" w:color="000000"/>
            </w:tcBorders>
          </w:tcPr>
          <w:p w:rsidR="00BB437D" w:rsidRDefault="00223DBB">
            <w:pPr>
              <w:pStyle w:val="TableContents"/>
              <w:jc w:val="both"/>
              <w:rPr>
                <w:rFonts w:hint="eastAsia"/>
              </w:rPr>
            </w:pPr>
            <w:r>
              <w:t>0.0023</w:t>
            </w:r>
          </w:p>
        </w:tc>
        <w:tc>
          <w:tcPr>
            <w:tcW w:w="3133" w:type="dxa"/>
            <w:tcBorders>
              <w:left w:val="single" w:sz="2" w:space="0" w:color="000000"/>
              <w:bottom w:val="single" w:sz="2" w:space="0" w:color="000000"/>
              <w:right w:val="single" w:sz="2" w:space="0" w:color="000000"/>
            </w:tcBorders>
          </w:tcPr>
          <w:p w:rsidR="00BB437D" w:rsidRDefault="00223DBB">
            <w:pPr>
              <w:pStyle w:val="TableContents"/>
              <w:jc w:val="both"/>
              <w:rPr>
                <w:rFonts w:hint="eastAsia"/>
              </w:rPr>
            </w:pPr>
            <w:r>
              <w:t>0.0279</w:t>
            </w:r>
          </w:p>
        </w:tc>
      </w:tr>
      <w:tr w:rsidR="00BB437D">
        <w:tc>
          <w:tcPr>
            <w:tcW w:w="3686" w:type="dxa"/>
            <w:tcBorders>
              <w:left w:val="single" w:sz="2" w:space="0" w:color="000000"/>
              <w:bottom w:val="single" w:sz="2" w:space="0" w:color="000000"/>
            </w:tcBorders>
          </w:tcPr>
          <w:p w:rsidR="00BB437D" w:rsidRDefault="00223DBB">
            <w:pPr>
              <w:pStyle w:val="TableContents"/>
              <w:jc w:val="both"/>
              <w:rPr>
                <w:rFonts w:hint="eastAsia"/>
              </w:rPr>
            </w:pPr>
            <w:r>
              <w:t>Load 8</w:t>
            </w:r>
          </w:p>
        </w:tc>
        <w:tc>
          <w:tcPr>
            <w:tcW w:w="3153" w:type="dxa"/>
            <w:tcBorders>
              <w:left w:val="single" w:sz="2" w:space="0" w:color="000000"/>
              <w:bottom w:val="single" w:sz="2" w:space="0" w:color="000000"/>
            </w:tcBorders>
          </w:tcPr>
          <w:p w:rsidR="00BB437D" w:rsidRDefault="00223DBB">
            <w:pPr>
              <w:pStyle w:val="TableContents"/>
              <w:jc w:val="both"/>
              <w:rPr>
                <w:rFonts w:hint="eastAsia"/>
              </w:rPr>
            </w:pPr>
            <w:r>
              <w:t>0.01159</w:t>
            </w:r>
          </w:p>
        </w:tc>
        <w:tc>
          <w:tcPr>
            <w:tcW w:w="3133" w:type="dxa"/>
            <w:tcBorders>
              <w:left w:val="single" w:sz="2" w:space="0" w:color="000000"/>
              <w:bottom w:val="single" w:sz="2" w:space="0" w:color="000000"/>
              <w:right w:val="single" w:sz="2" w:space="0" w:color="000000"/>
            </w:tcBorders>
          </w:tcPr>
          <w:p w:rsidR="00BB437D" w:rsidRDefault="00223DBB">
            <w:pPr>
              <w:pStyle w:val="TableContents"/>
              <w:jc w:val="both"/>
              <w:rPr>
                <w:rFonts w:hint="eastAsia"/>
              </w:rPr>
            </w:pPr>
            <w:r>
              <w:t>0.1411</w:t>
            </w:r>
          </w:p>
        </w:tc>
      </w:tr>
      <w:tr w:rsidR="00BB437D">
        <w:tc>
          <w:tcPr>
            <w:tcW w:w="3686" w:type="dxa"/>
            <w:tcBorders>
              <w:left w:val="single" w:sz="2" w:space="0" w:color="000000"/>
              <w:bottom w:val="single" w:sz="2" w:space="0" w:color="000000"/>
            </w:tcBorders>
          </w:tcPr>
          <w:p w:rsidR="00BB437D" w:rsidRDefault="00223DBB">
            <w:pPr>
              <w:pStyle w:val="TableContents"/>
              <w:jc w:val="both"/>
              <w:rPr>
                <w:rFonts w:hint="eastAsia"/>
              </w:rPr>
            </w:pPr>
            <w:r>
              <w:t>Load 9</w:t>
            </w:r>
          </w:p>
        </w:tc>
        <w:tc>
          <w:tcPr>
            <w:tcW w:w="3153" w:type="dxa"/>
            <w:tcBorders>
              <w:left w:val="single" w:sz="2" w:space="0" w:color="000000"/>
              <w:bottom w:val="single" w:sz="2" w:space="0" w:color="000000"/>
            </w:tcBorders>
          </w:tcPr>
          <w:p w:rsidR="00BB437D" w:rsidRDefault="00223DBB">
            <w:pPr>
              <w:pStyle w:val="TableContents"/>
              <w:jc w:val="both"/>
              <w:rPr>
                <w:rFonts w:hint="eastAsia"/>
              </w:rPr>
            </w:pPr>
            <w:r>
              <w:t>0.0023</w:t>
            </w:r>
          </w:p>
        </w:tc>
        <w:tc>
          <w:tcPr>
            <w:tcW w:w="3133" w:type="dxa"/>
            <w:tcBorders>
              <w:left w:val="single" w:sz="2" w:space="0" w:color="000000"/>
              <w:bottom w:val="single" w:sz="2" w:space="0" w:color="000000"/>
              <w:right w:val="single" w:sz="2" w:space="0" w:color="000000"/>
            </w:tcBorders>
          </w:tcPr>
          <w:p w:rsidR="00BB437D" w:rsidRDefault="00223DBB">
            <w:pPr>
              <w:pStyle w:val="TableContents"/>
              <w:jc w:val="both"/>
              <w:rPr>
                <w:rFonts w:hint="eastAsia"/>
              </w:rPr>
            </w:pPr>
            <w:r>
              <w:t>0.0279</w:t>
            </w:r>
          </w:p>
        </w:tc>
      </w:tr>
      <w:tr w:rsidR="00BB437D">
        <w:tc>
          <w:tcPr>
            <w:tcW w:w="3686" w:type="dxa"/>
            <w:tcBorders>
              <w:left w:val="single" w:sz="2" w:space="0" w:color="000000"/>
              <w:bottom w:val="single" w:sz="2" w:space="0" w:color="000000"/>
            </w:tcBorders>
          </w:tcPr>
          <w:p w:rsidR="00BB437D" w:rsidRDefault="00223DBB">
            <w:pPr>
              <w:pStyle w:val="TableContents"/>
              <w:jc w:val="both"/>
              <w:rPr>
                <w:rFonts w:hint="eastAsia"/>
              </w:rPr>
            </w:pPr>
            <w:r>
              <w:t>Load 11</w:t>
            </w:r>
          </w:p>
        </w:tc>
        <w:tc>
          <w:tcPr>
            <w:tcW w:w="3153" w:type="dxa"/>
            <w:tcBorders>
              <w:left w:val="single" w:sz="2" w:space="0" w:color="000000"/>
              <w:bottom w:val="single" w:sz="2" w:space="0" w:color="000000"/>
            </w:tcBorders>
          </w:tcPr>
          <w:p w:rsidR="00BB437D" w:rsidRDefault="00223DBB">
            <w:pPr>
              <w:pStyle w:val="TableContents"/>
              <w:jc w:val="both"/>
              <w:rPr>
                <w:rFonts w:hint="eastAsia"/>
              </w:rPr>
            </w:pPr>
            <w:r>
              <w:t>0.0743</w:t>
            </w:r>
          </w:p>
        </w:tc>
        <w:tc>
          <w:tcPr>
            <w:tcW w:w="3133" w:type="dxa"/>
            <w:tcBorders>
              <w:left w:val="single" w:sz="2" w:space="0" w:color="000000"/>
              <w:bottom w:val="single" w:sz="2" w:space="0" w:color="000000"/>
              <w:right w:val="single" w:sz="2" w:space="0" w:color="000000"/>
            </w:tcBorders>
          </w:tcPr>
          <w:p w:rsidR="00BB437D" w:rsidRDefault="00223DBB">
            <w:pPr>
              <w:pStyle w:val="TableContents"/>
              <w:jc w:val="both"/>
              <w:rPr>
                <w:rFonts w:hint="eastAsia"/>
              </w:rPr>
            </w:pPr>
            <w:r>
              <w:t>0.0290</w:t>
            </w:r>
          </w:p>
        </w:tc>
      </w:tr>
      <w:tr w:rsidR="00BB437D">
        <w:tc>
          <w:tcPr>
            <w:tcW w:w="3686" w:type="dxa"/>
            <w:tcBorders>
              <w:left w:val="single" w:sz="2" w:space="0" w:color="000000"/>
              <w:bottom w:val="single" w:sz="2" w:space="0" w:color="000000"/>
            </w:tcBorders>
          </w:tcPr>
          <w:p w:rsidR="00BB437D" w:rsidRDefault="00223DBB">
            <w:pPr>
              <w:pStyle w:val="TableContents"/>
              <w:jc w:val="both"/>
              <w:rPr>
                <w:rFonts w:hint="eastAsia"/>
              </w:rPr>
            </w:pPr>
            <w:r>
              <w:t>Load 12</w:t>
            </w:r>
          </w:p>
        </w:tc>
        <w:tc>
          <w:tcPr>
            <w:tcW w:w="3153" w:type="dxa"/>
            <w:tcBorders>
              <w:left w:val="single" w:sz="2" w:space="0" w:color="000000"/>
              <w:bottom w:val="single" w:sz="2" w:space="0" w:color="000000"/>
            </w:tcBorders>
          </w:tcPr>
          <w:p w:rsidR="00BB437D" w:rsidRDefault="00223DBB">
            <w:pPr>
              <w:pStyle w:val="TableContents"/>
              <w:jc w:val="both"/>
              <w:rPr>
                <w:rFonts w:hint="eastAsia"/>
              </w:rPr>
            </w:pPr>
            <w:r>
              <w:t>0.00326</w:t>
            </w:r>
          </w:p>
        </w:tc>
        <w:tc>
          <w:tcPr>
            <w:tcW w:w="3133" w:type="dxa"/>
            <w:tcBorders>
              <w:left w:val="single" w:sz="2" w:space="0" w:color="000000"/>
              <w:bottom w:val="single" w:sz="2" w:space="0" w:color="000000"/>
              <w:right w:val="single" w:sz="2" w:space="0" w:color="000000"/>
            </w:tcBorders>
          </w:tcPr>
          <w:p w:rsidR="00BB437D" w:rsidRDefault="00223DBB">
            <w:pPr>
              <w:pStyle w:val="TableContents"/>
              <w:jc w:val="both"/>
              <w:rPr>
                <w:rFonts w:hint="eastAsia"/>
              </w:rPr>
            </w:pPr>
            <w:r>
              <w:t>0.00714</w:t>
            </w:r>
          </w:p>
        </w:tc>
      </w:tr>
      <w:tr w:rsidR="00BB437D">
        <w:tc>
          <w:tcPr>
            <w:tcW w:w="3686" w:type="dxa"/>
            <w:tcBorders>
              <w:left w:val="single" w:sz="2" w:space="0" w:color="000000"/>
              <w:bottom w:val="single" w:sz="2" w:space="0" w:color="000000"/>
            </w:tcBorders>
          </w:tcPr>
          <w:p w:rsidR="00BB437D" w:rsidRDefault="00223DBB">
            <w:pPr>
              <w:pStyle w:val="TableContents"/>
              <w:jc w:val="both"/>
              <w:rPr>
                <w:rFonts w:hint="eastAsia"/>
              </w:rPr>
            </w:pPr>
            <w:r>
              <w:t>Load 13</w:t>
            </w:r>
          </w:p>
        </w:tc>
        <w:tc>
          <w:tcPr>
            <w:tcW w:w="3153" w:type="dxa"/>
            <w:tcBorders>
              <w:left w:val="single" w:sz="2" w:space="0" w:color="000000"/>
              <w:bottom w:val="single" w:sz="2" w:space="0" w:color="000000"/>
            </w:tcBorders>
          </w:tcPr>
          <w:p w:rsidR="00BB437D" w:rsidRDefault="00223DBB">
            <w:pPr>
              <w:pStyle w:val="TableContents"/>
              <w:jc w:val="both"/>
              <w:rPr>
                <w:rFonts w:hint="eastAsia"/>
              </w:rPr>
            </w:pPr>
            <w:r>
              <w:t>0.00628</w:t>
            </w:r>
          </w:p>
        </w:tc>
        <w:tc>
          <w:tcPr>
            <w:tcW w:w="3133" w:type="dxa"/>
            <w:tcBorders>
              <w:left w:val="single" w:sz="2" w:space="0" w:color="000000"/>
              <w:bottom w:val="single" w:sz="2" w:space="0" w:color="000000"/>
              <w:right w:val="single" w:sz="2" w:space="0" w:color="000000"/>
            </w:tcBorders>
          </w:tcPr>
          <w:p w:rsidR="00BB437D" w:rsidRDefault="00223DBB">
            <w:pPr>
              <w:pStyle w:val="TableContents"/>
              <w:jc w:val="both"/>
              <w:rPr>
                <w:rFonts w:hint="eastAsia"/>
              </w:rPr>
            </w:pPr>
            <w:r>
              <w:t>0.01372</w:t>
            </w:r>
          </w:p>
        </w:tc>
      </w:tr>
    </w:tbl>
    <w:p w:rsidR="00BB437D" w:rsidRDefault="00BB437D">
      <w:pPr>
        <w:jc w:val="both"/>
        <w:rPr>
          <w:rFonts w:ascii="Times New Roman" w:hAnsi="Times New Roman"/>
        </w:rPr>
      </w:pPr>
    </w:p>
    <w:p w:rsidR="00BB437D" w:rsidRDefault="00223DBB">
      <w:pPr>
        <w:jc w:val="both"/>
        <w:rPr>
          <w:rFonts w:ascii="Times New Roman" w:hAnsi="Times New Roman"/>
        </w:rPr>
      </w:pPr>
      <w:r>
        <w:rPr>
          <w:rFonts w:ascii="Times New Roman" w:hAnsi="Times New Roman"/>
        </w:rPr>
        <w:t>The LTP result for the 13-Bus system is given below. Since, there is no load attached to the Bus no. 2 and 5, thus, there is no cost bearing value obtained for the same buses.</w:t>
      </w:r>
    </w:p>
    <w:p w:rsidR="00BB437D" w:rsidRDefault="00BB437D">
      <w:pPr>
        <w:jc w:val="both"/>
        <w:rPr>
          <w:rFonts w:ascii="Times New Roman" w:hAnsi="Times New Roman"/>
        </w:rPr>
      </w:pPr>
    </w:p>
    <w:p w:rsidR="00BB437D" w:rsidRDefault="00223DBB">
      <w:pPr>
        <w:jc w:val="both"/>
        <w:rPr>
          <w:rFonts w:ascii="Times New Roman" w:hAnsi="Times New Roman"/>
        </w:rPr>
      </w:pPr>
      <w:r>
        <w:rPr>
          <w:rFonts w:ascii="Times New Roman" w:hAnsi="Times New Roman"/>
        </w:rPr>
        <w:t>TABLE 5. LTP FOR 13-BUS SYSTEM</w:t>
      </w:r>
    </w:p>
    <w:p w:rsidR="00BB437D" w:rsidRDefault="00BB437D">
      <w:pPr>
        <w:jc w:val="both"/>
        <w:rPr>
          <w:rFonts w:ascii="Times New Roman" w:hAnsi="Times New Roman"/>
        </w:rPr>
      </w:pPr>
    </w:p>
    <w:tbl>
      <w:tblPr>
        <w:tblW w:w="7560" w:type="dxa"/>
        <w:tblLayout w:type="fixed"/>
        <w:tblCellMar>
          <w:top w:w="55" w:type="dxa"/>
          <w:left w:w="55" w:type="dxa"/>
          <w:bottom w:w="55" w:type="dxa"/>
          <w:right w:w="55" w:type="dxa"/>
        </w:tblCellMar>
        <w:tblLook w:val="04A0" w:firstRow="1" w:lastRow="0" w:firstColumn="1" w:lastColumn="0" w:noHBand="0" w:noVBand="1"/>
      </w:tblPr>
      <w:tblGrid>
        <w:gridCol w:w="3873"/>
        <w:gridCol w:w="3687"/>
      </w:tblGrid>
      <w:tr w:rsidR="00BB437D">
        <w:tc>
          <w:tcPr>
            <w:tcW w:w="3873" w:type="dxa"/>
            <w:tcBorders>
              <w:top w:val="single" w:sz="2" w:space="0" w:color="000000"/>
              <w:left w:val="single" w:sz="2" w:space="0" w:color="000000"/>
              <w:bottom w:val="single" w:sz="2" w:space="0" w:color="000000"/>
            </w:tcBorders>
          </w:tcPr>
          <w:p w:rsidR="00BB437D" w:rsidRDefault="00223DBB">
            <w:pPr>
              <w:pStyle w:val="TableContents"/>
              <w:jc w:val="both"/>
              <w:rPr>
                <w:rFonts w:hint="eastAsia"/>
              </w:rPr>
            </w:pPr>
            <w:r>
              <w:t>LOAD BUS No.</w:t>
            </w:r>
          </w:p>
        </w:tc>
        <w:tc>
          <w:tcPr>
            <w:tcW w:w="3687" w:type="dxa"/>
            <w:tcBorders>
              <w:top w:val="single" w:sz="2" w:space="0" w:color="000000"/>
              <w:left w:val="single" w:sz="2" w:space="0" w:color="000000"/>
              <w:bottom w:val="single" w:sz="2" w:space="0" w:color="000000"/>
              <w:right w:val="single" w:sz="2" w:space="0" w:color="000000"/>
            </w:tcBorders>
          </w:tcPr>
          <w:p w:rsidR="00BB437D" w:rsidRDefault="00223DBB">
            <w:pPr>
              <w:pStyle w:val="TableContents"/>
              <w:jc w:val="both"/>
              <w:rPr>
                <w:rFonts w:hint="eastAsia"/>
              </w:rPr>
            </w:pPr>
            <w:r>
              <w:t>COSTING(</w:t>
            </w:r>
            <w:proofErr w:type="spellStart"/>
            <w:r>
              <w:t>Rs</w:t>
            </w:r>
            <w:proofErr w:type="spellEnd"/>
            <w:r>
              <w:t>/MW)</w:t>
            </w:r>
          </w:p>
        </w:tc>
      </w:tr>
      <w:tr w:rsidR="00BB437D">
        <w:tc>
          <w:tcPr>
            <w:tcW w:w="3873" w:type="dxa"/>
            <w:tcBorders>
              <w:left w:val="single" w:sz="2" w:space="0" w:color="000000"/>
              <w:bottom w:val="single" w:sz="2" w:space="0" w:color="000000"/>
            </w:tcBorders>
          </w:tcPr>
          <w:p w:rsidR="00BB437D" w:rsidRDefault="00223DBB">
            <w:pPr>
              <w:pStyle w:val="TableContents"/>
              <w:jc w:val="both"/>
              <w:rPr>
                <w:rFonts w:hint="eastAsia"/>
              </w:rPr>
            </w:pPr>
            <w:r>
              <w:t>Load 1</w:t>
            </w:r>
          </w:p>
        </w:tc>
        <w:tc>
          <w:tcPr>
            <w:tcW w:w="3687" w:type="dxa"/>
            <w:tcBorders>
              <w:left w:val="single" w:sz="2" w:space="0" w:color="000000"/>
              <w:bottom w:val="single" w:sz="2" w:space="0" w:color="000000"/>
              <w:right w:val="single" w:sz="2" w:space="0" w:color="000000"/>
            </w:tcBorders>
          </w:tcPr>
          <w:p w:rsidR="00BB437D" w:rsidRDefault="00223DBB">
            <w:pPr>
              <w:pStyle w:val="TableContents"/>
              <w:jc w:val="both"/>
              <w:rPr>
                <w:rFonts w:hint="eastAsia"/>
              </w:rPr>
            </w:pPr>
            <w:r>
              <w:t>1429</w:t>
            </w:r>
          </w:p>
        </w:tc>
      </w:tr>
      <w:tr w:rsidR="00BB437D">
        <w:tc>
          <w:tcPr>
            <w:tcW w:w="3873" w:type="dxa"/>
            <w:tcBorders>
              <w:left w:val="single" w:sz="2" w:space="0" w:color="000000"/>
              <w:bottom w:val="single" w:sz="2" w:space="0" w:color="000000"/>
            </w:tcBorders>
          </w:tcPr>
          <w:p w:rsidR="00BB437D" w:rsidRDefault="00223DBB">
            <w:pPr>
              <w:pStyle w:val="TableContents"/>
              <w:jc w:val="both"/>
              <w:rPr>
                <w:rFonts w:hint="eastAsia"/>
              </w:rPr>
            </w:pPr>
            <w:r>
              <w:t>Load 3</w:t>
            </w:r>
          </w:p>
        </w:tc>
        <w:tc>
          <w:tcPr>
            <w:tcW w:w="3687" w:type="dxa"/>
            <w:tcBorders>
              <w:left w:val="single" w:sz="2" w:space="0" w:color="000000"/>
              <w:bottom w:val="single" w:sz="2" w:space="0" w:color="000000"/>
              <w:right w:val="single" w:sz="2" w:space="0" w:color="000000"/>
            </w:tcBorders>
          </w:tcPr>
          <w:p w:rsidR="00BB437D" w:rsidRDefault="00223DBB">
            <w:pPr>
              <w:pStyle w:val="TableContents"/>
              <w:jc w:val="both"/>
              <w:rPr>
                <w:rFonts w:hint="eastAsia"/>
              </w:rPr>
            </w:pPr>
            <w:r>
              <w:t>3140</w:t>
            </w:r>
          </w:p>
        </w:tc>
      </w:tr>
      <w:tr w:rsidR="00BB437D">
        <w:tc>
          <w:tcPr>
            <w:tcW w:w="3873" w:type="dxa"/>
            <w:tcBorders>
              <w:left w:val="single" w:sz="2" w:space="0" w:color="000000"/>
              <w:bottom w:val="single" w:sz="2" w:space="0" w:color="000000"/>
            </w:tcBorders>
          </w:tcPr>
          <w:p w:rsidR="00BB437D" w:rsidRDefault="00223DBB">
            <w:pPr>
              <w:pStyle w:val="TableContents"/>
              <w:jc w:val="both"/>
              <w:rPr>
                <w:rFonts w:hint="eastAsia"/>
              </w:rPr>
            </w:pPr>
            <w:r>
              <w:t>Load 6</w:t>
            </w:r>
          </w:p>
        </w:tc>
        <w:tc>
          <w:tcPr>
            <w:tcW w:w="3687" w:type="dxa"/>
            <w:tcBorders>
              <w:left w:val="single" w:sz="2" w:space="0" w:color="000000"/>
              <w:bottom w:val="single" w:sz="2" w:space="0" w:color="000000"/>
              <w:right w:val="single" w:sz="2" w:space="0" w:color="000000"/>
            </w:tcBorders>
          </w:tcPr>
          <w:p w:rsidR="00BB437D" w:rsidRDefault="00223DBB">
            <w:pPr>
              <w:pStyle w:val="TableContents"/>
              <w:jc w:val="both"/>
              <w:rPr>
                <w:rFonts w:hint="eastAsia"/>
              </w:rPr>
            </w:pPr>
            <w:r>
              <w:t>7389</w:t>
            </w:r>
          </w:p>
        </w:tc>
      </w:tr>
      <w:tr w:rsidR="00BB437D">
        <w:tc>
          <w:tcPr>
            <w:tcW w:w="3873" w:type="dxa"/>
            <w:tcBorders>
              <w:left w:val="single" w:sz="2" w:space="0" w:color="000000"/>
              <w:bottom w:val="single" w:sz="2" w:space="0" w:color="000000"/>
            </w:tcBorders>
          </w:tcPr>
          <w:p w:rsidR="00BB437D" w:rsidRDefault="00223DBB">
            <w:pPr>
              <w:pStyle w:val="TableContents"/>
              <w:jc w:val="both"/>
              <w:rPr>
                <w:rFonts w:hint="eastAsia"/>
              </w:rPr>
            </w:pPr>
            <w:r>
              <w:t>Load 7</w:t>
            </w:r>
          </w:p>
        </w:tc>
        <w:tc>
          <w:tcPr>
            <w:tcW w:w="3687" w:type="dxa"/>
            <w:tcBorders>
              <w:left w:val="single" w:sz="2" w:space="0" w:color="000000"/>
              <w:bottom w:val="single" w:sz="2" w:space="0" w:color="000000"/>
              <w:right w:val="single" w:sz="2" w:space="0" w:color="000000"/>
            </w:tcBorders>
          </w:tcPr>
          <w:p w:rsidR="00BB437D" w:rsidRDefault="00223DBB">
            <w:pPr>
              <w:pStyle w:val="TableContents"/>
              <w:jc w:val="both"/>
              <w:rPr>
                <w:rFonts w:hint="eastAsia"/>
              </w:rPr>
            </w:pPr>
            <w:r>
              <w:t>2413</w:t>
            </w:r>
          </w:p>
        </w:tc>
      </w:tr>
      <w:tr w:rsidR="00BB437D">
        <w:tc>
          <w:tcPr>
            <w:tcW w:w="3873" w:type="dxa"/>
            <w:tcBorders>
              <w:left w:val="single" w:sz="2" w:space="0" w:color="000000"/>
              <w:bottom w:val="single" w:sz="2" w:space="0" w:color="000000"/>
            </w:tcBorders>
          </w:tcPr>
          <w:p w:rsidR="00BB437D" w:rsidRDefault="00223DBB">
            <w:pPr>
              <w:pStyle w:val="TableContents"/>
              <w:jc w:val="both"/>
              <w:rPr>
                <w:rFonts w:hint="eastAsia"/>
              </w:rPr>
            </w:pPr>
            <w:r>
              <w:t>Load 8</w:t>
            </w:r>
          </w:p>
        </w:tc>
        <w:tc>
          <w:tcPr>
            <w:tcW w:w="3687" w:type="dxa"/>
            <w:tcBorders>
              <w:left w:val="single" w:sz="2" w:space="0" w:color="000000"/>
              <w:bottom w:val="single" w:sz="2" w:space="0" w:color="000000"/>
              <w:right w:val="single" w:sz="2" w:space="0" w:color="000000"/>
            </w:tcBorders>
          </w:tcPr>
          <w:p w:rsidR="00BB437D" w:rsidRDefault="00223DBB">
            <w:pPr>
              <w:pStyle w:val="TableContents"/>
              <w:jc w:val="both"/>
              <w:rPr>
                <w:rFonts w:hint="eastAsia"/>
              </w:rPr>
            </w:pPr>
            <w:r>
              <w:t>11599</w:t>
            </w:r>
          </w:p>
        </w:tc>
      </w:tr>
      <w:tr w:rsidR="00BB437D">
        <w:tc>
          <w:tcPr>
            <w:tcW w:w="3873" w:type="dxa"/>
            <w:tcBorders>
              <w:left w:val="single" w:sz="2" w:space="0" w:color="000000"/>
              <w:bottom w:val="single" w:sz="2" w:space="0" w:color="000000"/>
            </w:tcBorders>
          </w:tcPr>
          <w:p w:rsidR="00BB437D" w:rsidRDefault="00223DBB">
            <w:pPr>
              <w:pStyle w:val="TableContents"/>
              <w:jc w:val="both"/>
              <w:rPr>
                <w:rFonts w:hint="eastAsia"/>
              </w:rPr>
            </w:pPr>
            <w:r>
              <w:t>Load 9</w:t>
            </w:r>
          </w:p>
        </w:tc>
        <w:tc>
          <w:tcPr>
            <w:tcW w:w="3687" w:type="dxa"/>
            <w:tcBorders>
              <w:left w:val="single" w:sz="2" w:space="0" w:color="000000"/>
              <w:bottom w:val="single" w:sz="2" w:space="0" w:color="000000"/>
              <w:right w:val="single" w:sz="2" w:space="0" w:color="000000"/>
            </w:tcBorders>
          </w:tcPr>
          <w:p w:rsidR="00BB437D" w:rsidRDefault="00223DBB">
            <w:pPr>
              <w:pStyle w:val="TableContents"/>
              <w:jc w:val="both"/>
              <w:rPr>
                <w:rFonts w:hint="eastAsia"/>
              </w:rPr>
            </w:pPr>
            <w:r>
              <w:t>2793</w:t>
            </w:r>
          </w:p>
        </w:tc>
      </w:tr>
      <w:tr w:rsidR="00BB437D">
        <w:tc>
          <w:tcPr>
            <w:tcW w:w="3873" w:type="dxa"/>
            <w:tcBorders>
              <w:left w:val="single" w:sz="2" w:space="0" w:color="000000"/>
              <w:bottom w:val="single" w:sz="2" w:space="0" w:color="000000"/>
            </w:tcBorders>
          </w:tcPr>
          <w:p w:rsidR="00BB437D" w:rsidRDefault="00223DBB">
            <w:pPr>
              <w:pStyle w:val="TableContents"/>
              <w:jc w:val="both"/>
              <w:rPr>
                <w:rFonts w:hint="eastAsia"/>
              </w:rPr>
            </w:pPr>
            <w:r>
              <w:t>Load 11</w:t>
            </w:r>
          </w:p>
        </w:tc>
        <w:tc>
          <w:tcPr>
            <w:tcW w:w="3687" w:type="dxa"/>
            <w:tcBorders>
              <w:left w:val="single" w:sz="2" w:space="0" w:color="000000"/>
              <w:bottom w:val="single" w:sz="2" w:space="0" w:color="000000"/>
              <w:right w:val="single" w:sz="2" w:space="0" w:color="000000"/>
            </w:tcBorders>
          </w:tcPr>
          <w:p w:rsidR="00BB437D" w:rsidRDefault="00223DBB">
            <w:pPr>
              <w:pStyle w:val="TableContents"/>
              <w:jc w:val="both"/>
              <w:rPr>
                <w:rFonts w:hint="eastAsia"/>
              </w:rPr>
            </w:pPr>
            <w:r>
              <w:t>1678</w:t>
            </w:r>
          </w:p>
        </w:tc>
      </w:tr>
      <w:tr w:rsidR="00BB437D">
        <w:tc>
          <w:tcPr>
            <w:tcW w:w="3873" w:type="dxa"/>
            <w:tcBorders>
              <w:left w:val="single" w:sz="2" w:space="0" w:color="000000"/>
              <w:bottom w:val="single" w:sz="2" w:space="0" w:color="000000"/>
            </w:tcBorders>
          </w:tcPr>
          <w:p w:rsidR="00BB437D" w:rsidRDefault="00223DBB">
            <w:pPr>
              <w:pStyle w:val="TableContents"/>
              <w:jc w:val="both"/>
              <w:rPr>
                <w:rFonts w:hint="eastAsia"/>
              </w:rPr>
            </w:pPr>
            <w:r>
              <w:t>Load 12</w:t>
            </w:r>
          </w:p>
        </w:tc>
        <w:tc>
          <w:tcPr>
            <w:tcW w:w="3687" w:type="dxa"/>
            <w:tcBorders>
              <w:left w:val="single" w:sz="2" w:space="0" w:color="000000"/>
              <w:bottom w:val="single" w:sz="2" w:space="0" w:color="000000"/>
              <w:right w:val="single" w:sz="2" w:space="0" w:color="000000"/>
            </w:tcBorders>
          </w:tcPr>
          <w:p w:rsidR="00BB437D" w:rsidRDefault="00223DBB">
            <w:pPr>
              <w:pStyle w:val="TableContents"/>
              <w:jc w:val="both"/>
              <w:rPr>
                <w:rFonts w:hint="eastAsia"/>
              </w:rPr>
            </w:pPr>
            <w:r>
              <w:t>1298</w:t>
            </w:r>
          </w:p>
        </w:tc>
      </w:tr>
      <w:tr w:rsidR="00BB437D">
        <w:tc>
          <w:tcPr>
            <w:tcW w:w="3873" w:type="dxa"/>
            <w:tcBorders>
              <w:left w:val="single" w:sz="2" w:space="0" w:color="000000"/>
              <w:bottom w:val="single" w:sz="2" w:space="0" w:color="000000"/>
            </w:tcBorders>
          </w:tcPr>
          <w:p w:rsidR="00BB437D" w:rsidRDefault="00223DBB">
            <w:pPr>
              <w:pStyle w:val="TableContents"/>
              <w:jc w:val="both"/>
              <w:rPr>
                <w:rFonts w:hint="eastAsia"/>
              </w:rPr>
            </w:pPr>
            <w:r>
              <w:t>Load 13</w:t>
            </w:r>
          </w:p>
        </w:tc>
        <w:tc>
          <w:tcPr>
            <w:tcW w:w="3687" w:type="dxa"/>
            <w:tcBorders>
              <w:left w:val="single" w:sz="2" w:space="0" w:color="000000"/>
              <w:bottom w:val="single" w:sz="2" w:space="0" w:color="000000"/>
              <w:right w:val="single" w:sz="2" w:space="0" w:color="000000"/>
            </w:tcBorders>
          </w:tcPr>
          <w:p w:rsidR="00BB437D" w:rsidRDefault="00223DBB">
            <w:pPr>
              <w:pStyle w:val="TableContents"/>
              <w:jc w:val="both"/>
              <w:rPr>
                <w:rFonts w:hint="eastAsia"/>
              </w:rPr>
            </w:pPr>
            <w:r>
              <w:t>3045</w:t>
            </w:r>
          </w:p>
        </w:tc>
      </w:tr>
    </w:tbl>
    <w:p w:rsidR="00BB437D" w:rsidRDefault="00BB437D">
      <w:pPr>
        <w:jc w:val="both"/>
        <w:rPr>
          <w:rFonts w:ascii="Times New Roman" w:hAnsi="Times New Roman"/>
        </w:rPr>
      </w:pPr>
    </w:p>
    <w:p w:rsidR="00BB437D" w:rsidRDefault="00223DBB">
      <w:pPr>
        <w:jc w:val="both"/>
        <w:rPr>
          <w:rFonts w:ascii="Times New Roman" w:hAnsi="Times New Roman"/>
        </w:rPr>
      </w:pPr>
      <w:r>
        <w:rPr>
          <w:rFonts w:ascii="Times New Roman" w:hAnsi="Times New Roman"/>
        </w:rPr>
        <w:t xml:space="preserve">For a 30-Bus system, there are two generator buses, namely, Bus no. 1 and Bus no. 2, while others being the load buses. Since, we are performing Active Power analysis for this system, we have some buses which are not involved in power flow analysis. </w:t>
      </w:r>
    </w:p>
    <w:p w:rsidR="00BB437D" w:rsidRDefault="00BB437D">
      <w:pPr>
        <w:jc w:val="both"/>
        <w:rPr>
          <w:rFonts w:ascii="Times New Roman" w:hAnsi="Times New Roman"/>
        </w:rPr>
      </w:pPr>
    </w:p>
    <w:p w:rsidR="00BB437D" w:rsidRDefault="00223DBB">
      <w:pPr>
        <w:jc w:val="both"/>
        <w:rPr>
          <w:rFonts w:ascii="Times New Roman" w:hAnsi="Times New Roman"/>
        </w:rPr>
      </w:pPr>
      <w:r>
        <w:rPr>
          <w:rFonts w:ascii="Times New Roman" w:hAnsi="Times New Roman"/>
        </w:rPr>
        <w:t xml:space="preserve">Bus no. 9, 11 and 13 do not contribute towards the Active power flow tracing of the Bus system, hence, Generator contribution is zero for them. </w:t>
      </w:r>
    </w:p>
    <w:p w:rsidR="00BB437D" w:rsidRDefault="00BB437D">
      <w:pPr>
        <w:jc w:val="both"/>
        <w:rPr>
          <w:rFonts w:ascii="Times New Roman" w:hAnsi="Times New Roman"/>
        </w:rPr>
      </w:pPr>
    </w:p>
    <w:p w:rsidR="00BB437D" w:rsidRDefault="00223DBB">
      <w:pPr>
        <w:jc w:val="both"/>
        <w:rPr>
          <w:rFonts w:ascii="Times New Roman" w:hAnsi="Times New Roman"/>
        </w:rPr>
      </w:pPr>
      <w:r>
        <w:rPr>
          <w:rFonts w:ascii="Times New Roman" w:hAnsi="Times New Roman"/>
        </w:rPr>
        <w:t>TABLE 6. POWER TRACING FOR 30-BUS SYSTEM</w:t>
      </w:r>
    </w:p>
    <w:p w:rsidR="00BB437D" w:rsidRDefault="00BB437D">
      <w:pPr>
        <w:jc w:val="both"/>
        <w:rPr>
          <w:rFonts w:ascii="Times New Roman" w:hAnsi="Times New Roman"/>
        </w:rPr>
      </w:pPr>
    </w:p>
    <w:tbl>
      <w:tblPr>
        <w:tblW w:w="6120" w:type="dxa"/>
        <w:tblInd w:w="-5" w:type="dxa"/>
        <w:tblLayout w:type="fixed"/>
        <w:tblCellMar>
          <w:top w:w="55" w:type="dxa"/>
          <w:left w:w="55" w:type="dxa"/>
          <w:bottom w:w="55" w:type="dxa"/>
          <w:right w:w="55" w:type="dxa"/>
        </w:tblCellMar>
        <w:tblLook w:val="04A0" w:firstRow="1" w:lastRow="0" w:firstColumn="1" w:lastColumn="0" w:noHBand="0" w:noVBand="1"/>
      </w:tblPr>
      <w:tblGrid>
        <w:gridCol w:w="2073"/>
        <w:gridCol w:w="2072"/>
        <w:gridCol w:w="1975"/>
      </w:tblGrid>
      <w:tr w:rsidR="00BB437D">
        <w:tc>
          <w:tcPr>
            <w:tcW w:w="2073" w:type="dxa"/>
            <w:vMerge w:val="restart"/>
            <w:tcBorders>
              <w:top w:val="single" w:sz="4" w:space="0" w:color="000000"/>
              <w:left w:val="single" w:sz="4" w:space="0" w:color="000000"/>
              <w:bottom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LOAD</w:t>
            </w:r>
          </w:p>
        </w:tc>
        <w:tc>
          <w:tcPr>
            <w:tcW w:w="4047" w:type="dxa"/>
            <w:gridSpan w:val="2"/>
            <w:tcBorders>
              <w:top w:val="single" w:sz="4" w:space="0" w:color="000000"/>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GENERATOR</w:t>
            </w:r>
          </w:p>
        </w:tc>
      </w:tr>
      <w:tr w:rsidR="00BB437D">
        <w:tc>
          <w:tcPr>
            <w:tcW w:w="2073" w:type="dxa"/>
            <w:vMerge/>
            <w:tcBorders>
              <w:top w:val="single" w:sz="4" w:space="0" w:color="000000"/>
              <w:left w:val="single" w:sz="4" w:space="0" w:color="000000"/>
              <w:bottom w:val="single" w:sz="4" w:space="0" w:color="000000"/>
            </w:tcBorders>
          </w:tcPr>
          <w:p w:rsidR="00BB437D" w:rsidRDefault="00BB437D">
            <w:pPr>
              <w:rPr>
                <w:rFonts w:hint="eastAsia"/>
              </w:rPr>
            </w:pPr>
          </w:p>
        </w:tc>
        <w:tc>
          <w:tcPr>
            <w:tcW w:w="2072" w:type="dxa"/>
            <w:tcBorders>
              <w:top w:val="single" w:sz="4" w:space="0" w:color="000000"/>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GENERATOR 1</w:t>
            </w:r>
          </w:p>
        </w:tc>
        <w:tc>
          <w:tcPr>
            <w:tcW w:w="1975" w:type="dxa"/>
            <w:tcBorders>
              <w:top w:val="single" w:sz="4" w:space="0" w:color="000000"/>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GENERATOR 2</w:t>
            </w:r>
          </w:p>
        </w:tc>
      </w:tr>
      <w:tr w:rsidR="00BB437D">
        <w:tc>
          <w:tcPr>
            <w:tcW w:w="2073" w:type="dxa"/>
            <w:tcBorders>
              <w:left w:val="single" w:sz="4" w:space="0" w:color="000000"/>
              <w:bottom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LOAD 3</w:t>
            </w:r>
          </w:p>
        </w:tc>
        <w:tc>
          <w:tcPr>
            <w:tcW w:w="2072"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3.985</w:t>
            </w:r>
          </w:p>
        </w:tc>
        <w:tc>
          <w:tcPr>
            <w:tcW w:w="1975"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0</w:t>
            </w:r>
          </w:p>
        </w:tc>
      </w:tr>
      <w:tr w:rsidR="00BB437D">
        <w:tc>
          <w:tcPr>
            <w:tcW w:w="2073" w:type="dxa"/>
            <w:tcBorders>
              <w:left w:val="single" w:sz="4" w:space="0" w:color="000000"/>
              <w:bottom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LOAD 4</w:t>
            </w:r>
          </w:p>
        </w:tc>
        <w:tc>
          <w:tcPr>
            <w:tcW w:w="2072"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9.1321</w:t>
            </w:r>
          </w:p>
        </w:tc>
        <w:tc>
          <w:tcPr>
            <w:tcW w:w="1975"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0.1229</w:t>
            </w:r>
          </w:p>
        </w:tc>
      </w:tr>
      <w:tr w:rsidR="00BB437D">
        <w:tc>
          <w:tcPr>
            <w:tcW w:w="2073" w:type="dxa"/>
            <w:tcBorders>
              <w:left w:val="single" w:sz="4" w:space="0" w:color="000000"/>
              <w:bottom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LOAD 5</w:t>
            </w:r>
          </w:p>
        </w:tc>
        <w:tc>
          <w:tcPr>
            <w:tcW w:w="2072"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92.0974</w:t>
            </w:r>
          </w:p>
        </w:tc>
        <w:tc>
          <w:tcPr>
            <w:tcW w:w="1975"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3.4626</w:t>
            </w:r>
          </w:p>
        </w:tc>
      </w:tr>
      <w:tr w:rsidR="00BB437D">
        <w:tc>
          <w:tcPr>
            <w:tcW w:w="2073" w:type="dxa"/>
            <w:tcBorders>
              <w:left w:val="single" w:sz="4" w:space="0" w:color="000000"/>
              <w:bottom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LOAD 6</w:t>
            </w:r>
          </w:p>
        </w:tc>
        <w:tc>
          <w:tcPr>
            <w:tcW w:w="2072"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1.5264</w:t>
            </w:r>
          </w:p>
        </w:tc>
        <w:tc>
          <w:tcPr>
            <w:tcW w:w="1975"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0.0386</w:t>
            </w:r>
          </w:p>
        </w:tc>
      </w:tr>
      <w:tr w:rsidR="00BB437D">
        <w:tc>
          <w:tcPr>
            <w:tcW w:w="2073" w:type="dxa"/>
            <w:tcBorders>
              <w:left w:val="single" w:sz="4" w:space="0" w:color="000000"/>
              <w:bottom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LOAD 7</w:t>
            </w:r>
          </w:p>
        </w:tc>
        <w:tc>
          <w:tcPr>
            <w:tcW w:w="2072"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22.7008</w:t>
            </w:r>
          </w:p>
        </w:tc>
        <w:tc>
          <w:tcPr>
            <w:tcW w:w="1975"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0.5742</w:t>
            </w:r>
          </w:p>
        </w:tc>
      </w:tr>
      <w:tr w:rsidR="00BB437D">
        <w:tc>
          <w:tcPr>
            <w:tcW w:w="2073" w:type="dxa"/>
            <w:tcBorders>
              <w:left w:val="single" w:sz="4" w:space="0" w:color="000000"/>
              <w:bottom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LOAD 8</w:t>
            </w:r>
          </w:p>
        </w:tc>
        <w:tc>
          <w:tcPr>
            <w:tcW w:w="2072"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29.3135</w:t>
            </w:r>
          </w:p>
        </w:tc>
        <w:tc>
          <w:tcPr>
            <w:tcW w:w="1975"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0.7415</w:t>
            </w:r>
          </w:p>
        </w:tc>
      </w:tr>
      <w:tr w:rsidR="00BB437D">
        <w:tc>
          <w:tcPr>
            <w:tcW w:w="2073" w:type="dxa"/>
            <w:tcBorders>
              <w:left w:val="single" w:sz="4" w:space="0" w:color="000000"/>
              <w:bottom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LOAD 9</w:t>
            </w:r>
          </w:p>
        </w:tc>
        <w:tc>
          <w:tcPr>
            <w:tcW w:w="2072"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0</w:t>
            </w:r>
          </w:p>
        </w:tc>
        <w:tc>
          <w:tcPr>
            <w:tcW w:w="1975"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0</w:t>
            </w:r>
          </w:p>
        </w:tc>
      </w:tr>
      <w:tr w:rsidR="00BB437D">
        <w:tc>
          <w:tcPr>
            <w:tcW w:w="2073" w:type="dxa"/>
            <w:tcBorders>
              <w:left w:val="single" w:sz="4" w:space="0" w:color="000000"/>
              <w:bottom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LOAD 10</w:t>
            </w:r>
          </w:p>
        </w:tc>
        <w:tc>
          <w:tcPr>
            <w:tcW w:w="2072"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5.9739</w:t>
            </w:r>
          </w:p>
        </w:tc>
        <w:tc>
          <w:tcPr>
            <w:tcW w:w="1975"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0.1511</w:t>
            </w:r>
          </w:p>
        </w:tc>
      </w:tr>
      <w:tr w:rsidR="00BB437D">
        <w:tc>
          <w:tcPr>
            <w:tcW w:w="2073" w:type="dxa"/>
            <w:tcBorders>
              <w:left w:val="single" w:sz="4" w:space="0" w:color="000000"/>
              <w:bottom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LOAD 11</w:t>
            </w:r>
          </w:p>
        </w:tc>
        <w:tc>
          <w:tcPr>
            <w:tcW w:w="2072"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0</w:t>
            </w:r>
          </w:p>
        </w:tc>
        <w:tc>
          <w:tcPr>
            <w:tcW w:w="1975"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0</w:t>
            </w:r>
          </w:p>
        </w:tc>
      </w:tr>
      <w:tr w:rsidR="00BB437D">
        <w:tc>
          <w:tcPr>
            <w:tcW w:w="2073" w:type="dxa"/>
            <w:tcBorders>
              <w:left w:val="single" w:sz="4" w:space="0" w:color="000000"/>
              <w:bottom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LOAD 12</w:t>
            </w:r>
          </w:p>
        </w:tc>
        <w:tc>
          <w:tcPr>
            <w:tcW w:w="2072"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11.0217</w:t>
            </w:r>
          </w:p>
        </w:tc>
        <w:tc>
          <w:tcPr>
            <w:tcW w:w="1975"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0.1483</w:t>
            </w:r>
          </w:p>
        </w:tc>
      </w:tr>
      <w:tr w:rsidR="00BB437D">
        <w:tc>
          <w:tcPr>
            <w:tcW w:w="2073" w:type="dxa"/>
            <w:tcBorders>
              <w:left w:val="single" w:sz="4" w:space="0" w:color="000000"/>
              <w:bottom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LOAD 13</w:t>
            </w:r>
          </w:p>
        </w:tc>
        <w:tc>
          <w:tcPr>
            <w:tcW w:w="2072"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0</w:t>
            </w:r>
          </w:p>
        </w:tc>
        <w:tc>
          <w:tcPr>
            <w:tcW w:w="1975"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0</w:t>
            </w:r>
          </w:p>
        </w:tc>
      </w:tr>
      <w:tr w:rsidR="00BB437D">
        <w:tc>
          <w:tcPr>
            <w:tcW w:w="2073" w:type="dxa"/>
            <w:tcBorders>
              <w:left w:val="single" w:sz="4" w:space="0" w:color="000000"/>
              <w:bottom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LOAD 14</w:t>
            </w:r>
          </w:p>
        </w:tc>
        <w:tc>
          <w:tcPr>
            <w:tcW w:w="2072"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5.9598</w:t>
            </w:r>
          </w:p>
        </w:tc>
        <w:tc>
          <w:tcPr>
            <w:tcW w:w="1975"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0.0802</w:t>
            </w:r>
          </w:p>
        </w:tc>
      </w:tr>
      <w:tr w:rsidR="00BB437D">
        <w:tc>
          <w:tcPr>
            <w:tcW w:w="2073" w:type="dxa"/>
            <w:tcBorders>
              <w:left w:val="single" w:sz="4" w:space="0" w:color="000000"/>
              <w:bottom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LOAD 15</w:t>
            </w:r>
          </w:p>
        </w:tc>
        <w:tc>
          <w:tcPr>
            <w:tcW w:w="2072"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8.0418</w:t>
            </w:r>
          </w:p>
        </w:tc>
        <w:tc>
          <w:tcPr>
            <w:tcW w:w="1975"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0.1082</w:t>
            </w:r>
          </w:p>
        </w:tc>
      </w:tr>
      <w:tr w:rsidR="00BB437D">
        <w:tc>
          <w:tcPr>
            <w:tcW w:w="2073" w:type="dxa"/>
            <w:tcBorders>
              <w:left w:val="single" w:sz="4" w:space="0" w:color="000000"/>
              <w:bottom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LOAD 16</w:t>
            </w:r>
          </w:p>
        </w:tc>
        <w:tc>
          <w:tcPr>
            <w:tcW w:w="2072"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3.9765</w:t>
            </w:r>
          </w:p>
        </w:tc>
        <w:tc>
          <w:tcPr>
            <w:tcW w:w="1975"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0.0535</w:t>
            </w:r>
          </w:p>
        </w:tc>
      </w:tr>
      <w:tr w:rsidR="00BB437D">
        <w:tc>
          <w:tcPr>
            <w:tcW w:w="2073" w:type="dxa"/>
            <w:tcBorders>
              <w:left w:val="single" w:sz="4" w:space="0" w:color="000000"/>
              <w:bottom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LOAD 17</w:t>
            </w:r>
          </w:p>
        </w:tc>
        <w:tc>
          <w:tcPr>
            <w:tcW w:w="2072"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8.8299</w:t>
            </w:r>
          </w:p>
        </w:tc>
        <w:tc>
          <w:tcPr>
            <w:tcW w:w="1975"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0.1801</w:t>
            </w:r>
          </w:p>
        </w:tc>
      </w:tr>
      <w:tr w:rsidR="00BB437D">
        <w:tc>
          <w:tcPr>
            <w:tcW w:w="2073" w:type="dxa"/>
            <w:tcBorders>
              <w:left w:val="single" w:sz="4" w:space="0" w:color="000000"/>
              <w:bottom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LOAD 18</w:t>
            </w:r>
          </w:p>
        </w:tc>
        <w:tc>
          <w:tcPr>
            <w:tcW w:w="2072"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2.9799</w:t>
            </w:r>
          </w:p>
        </w:tc>
        <w:tc>
          <w:tcPr>
            <w:tcW w:w="1975"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0.0401</w:t>
            </w:r>
          </w:p>
        </w:tc>
      </w:tr>
      <w:tr w:rsidR="00BB437D">
        <w:tc>
          <w:tcPr>
            <w:tcW w:w="2073" w:type="dxa"/>
            <w:tcBorders>
              <w:left w:val="single" w:sz="4" w:space="0" w:color="000000"/>
              <w:bottom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LOAD 19</w:t>
            </w:r>
          </w:p>
        </w:tc>
        <w:tc>
          <w:tcPr>
            <w:tcW w:w="2072"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8.8180</w:t>
            </w:r>
          </w:p>
        </w:tc>
        <w:tc>
          <w:tcPr>
            <w:tcW w:w="1975"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0.1920</w:t>
            </w:r>
          </w:p>
        </w:tc>
      </w:tr>
      <w:tr w:rsidR="00BB437D">
        <w:tc>
          <w:tcPr>
            <w:tcW w:w="2073" w:type="dxa"/>
            <w:tcBorders>
              <w:left w:val="single" w:sz="4" w:space="0" w:color="000000"/>
              <w:bottom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LOAD 20</w:t>
            </w:r>
          </w:p>
        </w:tc>
        <w:tc>
          <w:tcPr>
            <w:tcW w:w="2072"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1.9891</w:t>
            </w:r>
          </w:p>
        </w:tc>
        <w:tc>
          <w:tcPr>
            <w:tcW w:w="1975"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0.0503</w:t>
            </w:r>
          </w:p>
        </w:tc>
      </w:tr>
      <w:tr w:rsidR="00BB437D">
        <w:tc>
          <w:tcPr>
            <w:tcW w:w="2073" w:type="dxa"/>
            <w:tcBorders>
              <w:left w:val="single" w:sz="4" w:space="0" w:color="000000"/>
              <w:bottom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LOAD 21</w:t>
            </w:r>
          </w:p>
        </w:tc>
        <w:tc>
          <w:tcPr>
            <w:tcW w:w="2072"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16.6342</w:t>
            </w:r>
          </w:p>
        </w:tc>
        <w:tc>
          <w:tcPr>
            <w:tcW w:w="1975"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0.4208</w:t>
            </w:r>
          </w:p>
        </w:tc>
      </w:tr>
      <w:tr w:rsidR="00BB437D">
        <w:tc>
          <w:tcPr>
            <w:tcW w:w="2073" w:type="dxa"/>
            <w:tcBorders>
              <w:left w:val="single" w:sz="4" w:space="0" w:color="000000"/>
              <w:bottom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LOAD 22</w:t>
            </w:r>
          </w:p>
        </w:tc>
        <w:tc>
          <w:tcPr>
            <w:tcW w:w="2072"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0.0488</w:t>
            </w:r>
          </w:p>
        </w:tc>
        <w:tc>
          <w:tcPr>
            <w:tcW w:w="1975"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0.0012</w:t>
            </w:r>
          </w:p>
        </w:tc>
      </w:tr>
      <w:tr w:rsidR="00BB437D">
        <w:tc>
          <w:tcPr>
            <w:tcW w:w="2073" w:type="dxa"/>
            <w:tcBorders>
              <w:left w:val="single" w:sz="4" w:space="0" w:color="000000"/>
              <w:bottom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LOAD 23</w:t>
            </w:r>
          </w:p>
        </w:tc>
        <w:tc>
          <w:tcPr>
            <w:tcW w:w="2072"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2.9799</w:t>
            </w:r>
          </w:p>
        </w:tc>
        <w:tc>
          <w:tcPr>
            <w:tcW w:w="1975"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0.0401</w:t>
            </w:r>
          </w:p>
        </w:tc>
      </w:tr>
      <w:tr w:rsidR="00BB437D">
        <w:tc>
          <w:tcPr>
            <w:tcW w:w="2073" w:type="dxa"/>
            <w:tcBorders>
              <w:left w:val="single" w:sz="4" w:space="0" w:color="000000"/>
              <w:bottom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LOAD 24</w:t>
            </w:r>
          </w:p>
        </w:tc>
        <w:tc>
          <w:tcPr>
            <w:tcW w:w="2072"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8.8334</w:t>
            </w:r>
          </w:p>
        </w:tc>
        <w:tc>
          <w:tcPr>
            <w:tcW w:w="1975"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0.2016</w:t>
            </w:r>
          </w:p>
        </w:tc>
      </w:tr>
      <w:tr w:rsidR="00BB437D">
        <w:tc>
          <w:tcPr>
            <w:tcW w:w="2073" w:type="dxa"/>
            <w:tcBorders>
              <w:left w:val="single" w:sz="4" w:space="0" w:color="000000"/>
              <w:bottom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LOAD 25</w:t>
            </w:r>
          </w:p>
        </w:tc>
        <w:tc>
          <w:tcPr>
            <w:tcW w:w="2072"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0.0341</w:t>
            </w:r>
          </w:p>
        </w:tc>
        <w:tc>
          <w:tcPr>
            <w:tcW w:w="1975"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0.0009</w:t>
            </w:r>
          </w:p>
        </w:tc>
      </w:tr>
      <w:tr w:rsidR="00BB437D">
        <w:tc>
          <w:tcPr>
            <w:tcW w:w="2073" w:type="dxa"/>
            <w:tcBorders>
              <w:left w:val="single" w:sz="4" w:space="0" w:color="000000"/>
              <w:bottom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LOAD 26</w:t>
            </w:r>
          </w:p>
        </w:tc>
        <w:tc>
          <w:tcPr>
            <w:tcW w:w="2072"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3.9208</w:t>
            </w:r>
          </w:p>
        </w:tc>
        <w:tc>
          <w:tcPr>
            <w:tcW w:w="1975"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0.0992</w:t>
            </w:r>
          </w:p>
        </w:tc>
      </w:tr>
      <w:tr w:rsidR="00BB437D">
        <w:tc>
          <w:tcPr>
            <w:tcW w:w="2073" w:type="dxa"/>
            <w:tcBorders>
              <w:left w:val="single" w:sz="4" w:space="0" w:color="000000"/>
              <w:bottom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LOAD 27</w:t>
            </w:r>
          </w:p>
        </w:tc>
        <w:tc>
          <w:tcPr>
            <w:tcW w:w="2072"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0.1317</w:t>
            </w:r>
          </w:p>
        </w:tc>
        <w:tc>
          <w:tcPr>
            <w:tcW w:w="1975"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0.0033</w:t>
            </w:r>
          </w:p>
        </w:tc>
      </w:tr>
      <w:tr w:rsidR="00BB437D">
        <w:tc>
          <w:tcPr>
            <w:tcW w:w="2073" w:type="dxa"/>
            <w:tcBorders>
              <w:left w:val="single" w:sz="4" w:space="0" w:color="000000"/>
              <w:bottom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LOAD 28</w:t>
            </w:r>
          </w:p>
        </w:tc>
        <w:tc>
          <w:tcPr>
            <w:tcW w:w="2072"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0.0293</w:t>
            </w:r>
          </w:p>
        </w:tc>
        <w:tc>
          <w:tcPr>
            <w:tcW w:w="1975"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0.0007</w:t>
            </w:r>
          </w:p>
        </w:tc>
      </w:tr>
      <w:tr w:rsidR="00BB437D">
        <w:tc>
          <w:tcPr>
            <w:tcW w:w="2073" w:type="dxa"/>
            <w:tcBorders>
              <w:left w:val="single" w:sz="4" w:space="0" w:color="000000"/>
              <w:bottom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LOAD 29</w:t>
            </w:r>
          </w:p>
        </w:tc>
        <w:tc>
          <w:tcPr>
            <w:tcW w:w="2072" w:type="dxa"/>
            <w:tcBorders>
              <w:top w:val="single" w:sz="4" w:space="0" w:color="000000"/>
              <w:left w:val="single" w:sz="4" w:space="0" w:color="000000"/>
              <w:bottom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2.0093</w:t>
            </w:r>
          </w:p>
        </w:tc>
        <w:tc>
          <w:tcPr>
            <w:tcW w:w="1975" w:type="dxa"/>
            <w:tcBorders>
              <w:top w:val="single" w:sz="4" w:space="0" w:color="000000"/>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0.0508</w:t>
            </w:r>
          </w:p>
        </w:tc>
      </w:tr>
      <w:tr w:rsidR="00BB437D">
        <w:tc>
          <w:tcPr>
            <w:tcW w:w="2073" w:type="dxa"/>
            <w:tcBorders>
              <w:left w:val="single" w:sz="4" w:space="0" w:color="000000"/>
              <w:bottom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LOAD 30</w:t>
            </w:r>
          </w:p>
        </w:tc>
        <w:tc>
          <w:tcPr>
            <w:tcW w:w="2072"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10.8213</w:t>
            </w:r>
          </w:p>
        </w:tc>
        <w:tc>
          <w:tcPr>
            <w:tcW w:w="1975" w:type="dxa"/>
            <w:tcBorders>
              <w:left w:val="single" w:sz="4" w:space="0" w:color="000000"/>
              <w:bottom w:val="single" w:sz="4" w:space="0" w:color="000000"/>
              <w:right w:val="single" w:sz="4" w:space="0" w:color="000000"/>
            </w:tcBorders>
          </w:tcPr>
          <w:p w:rsidR="00BB437D" w:rsidRDefault="00223DBB">
            <w:pPr>
              <w:pStyle w:val="TableContents"/>
              <w:jc w:val="both"/>
              <w:rPr>
                <w:rFonts w:ascii="Times New Roman" w:hAnsi="Times New Roman"/>
                <w:color w:val="000000"/>
              </w:rPr>
            </w:pPr>
            <w:r>
              <w:rPr>
                <w:rFonts w:ascii="Times New Roman" w:hAnsi="Times New Roman"/>
                <w:color w:val="000000"/>
              </w:rPr>
              <w:t>0.2737</w:t>
            </w:r>
          </w:p>
        </w:tc>
      </w:tr>
    </w:tbl>
    <w:p w:rsidR="00BB437D" w:rsidRDefault="00BB437D">
      <w:pPr>
        <w:jc w:val="both"/>
        <w:rPr>
          <w:rFonts w:ascii="Times New Roman" w:hAnsi="Times New Roman"/>
        </w:rPr>
      </w:pPr>
    </w:p>
    <w:p w:rsidR="00BB437D" w:rsidRDefault="00223DBB">
      <w:pPr>
        <w:jc w:val="both"/>
        <w:rPr>
          <w:rFonts w:ascii="Times New Roman" w:hAnsi="Times New Roman"/>
        </w:rPr>
      </w:pPr>
      <w:r>
        <w:rPr>
          <w:rFonts w:ascii="Times New Roman" w:hAnsi="Times New Roman"/>
        </w:rPr>
        <w:t>The power flow through each line is known through the N-R method, but, through power tracing we know the contribution of each generator to the line flows, thus, making it more efficient for the production of pricing signals.</w:t>
      </w:r>
    </w:p>
    <w:p w:rsidR="00BB437D" w:rsidRDefault="00BB437D">
      <w:pPr>
        <w:jc w:val="both"/>
        <w:rPr>
          <w:rFonts w:ascii="Times New Roman" w:hAnsi="Times New Roman"/>
        </w:rPr>
      </w:pPr>
    </w:p>
    <w:p w:rsidR="00BB437D" w:rsidRDefault="00223DBB">
      <w:pPr>
        <w:jc w:val="both"/>
        <w:rPr>
          <w:rFonts w:ascii="Times New Roman" w:hAnsi="Times New Roman"/>
        </w:rPr>
      </w:pPr>
      <w:r>
        <w:rPr>
          <w:rFonts w:ascii="Times New Roman" w:hAnsi="Times New Roman"/>
        </w:rPr>
        <w:t>TABLE 7. GENERATOR CONTRIBUTION TOWARDS LINE FLOWS</w:t>
      </w:r>
    </w:p>
    <w:p w:rsidR="00BB437D" w:rsidRDefault="00BB437D">
      <w:pPr>
        <w:jc w:val="both"/>
        <w:rPr>
          <w:rFonts w:ascii="Times New Roman" w:hAnsi="Times New Roman"/>
        </w:rPr>
      </w:pPr>
    </w:p>
    <w:tbl>
      <w:tblPr>
        <w:tblW w:w="9972" w:type="dxa"/>
        <w:tblInd w:w="-5" w:type="dxa"/>
        <w:tblLayout w:type="fixed"/>
        <w:tblCellMar>
          <w:top w:w="55" w:type="dxa"/>
          <w:left w:w="55" w:type="dxa"/>
          <w:bottom w:w="55" w:type="dxa"/>
          <w:right w:w="55" w:type="dxa"/>
        </w:tblCellMar>
        <w:tblLook w:val="04A0" w:firstRow="1" w:lastRow="0" w:firstColumn="1" w:lastColumn="0" w:noHBand="0" w:noVBand="1"/>
      </w:tblPr>
      <w:tblGrid>
        <w:gridCol w:w="4985"/>
        <w:gridCol w:w="2493"/>
        <w:gridCol w:w="2494"/>
      </w:tblGrid>
      <w:tr w:rsidR="00BB437D">
        <w:tc>
          <w:tcPr>
            <w:tcW w:w="4985" w:type="dxa"/>
            <w:vMerge w:val="restart"/>
            <w:tcBorders>
              <w:top w:val="single" w:sz="4" w:space="0" w:color="000000"/>
              <w:left w:val="single" w:sz="4" w:space="0" w:color="000000"/>
              <w:bottom w:val="single" w:sz="4" w:space="0" w:color="000000"/>
            </w:tcBorders>
          </w:tcPr>
          <w:p w:rsidR="00BB437D" w:rsidRDefault="00223DBB">
            <w:pPr>
              <w:pStyle w:val="TableContents"/>
              <w:jc w:val="both"/>
              <w:rPr>
                <w:rFonts w:hint="eastAsia"/>
                <w:color w:val="000000"/>
              </w:rPr>
            </w:pPr>
            <w:r>
              <w:rPr>
                <w:color w:val="000000"/>
              </w:rPr>
              <w:t xml:space="preserve">LINE </w:t>
            </w:r>
          </w:p>
        </w:tc>
        <w:tc>
          <w:tcPr>
            <w:tcW w:w="4987" w:type="dxa"/>
            <w:gridSpan w:val="2"/>
            <w:tcBorders>
              <w:top w:val="single" w:sz="4" w:space="0" w:color="000000"/>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GENERATOR</w:t>
            </w:r>
          </w:p>
        </w:tc>
      </w:tr>
      <w:tr w:rsidR="00BB437D">
        <w:tc>
          <w:tcPr>
            <w:tcW w:w="4985" w:type="dxa"/>
            <w:vMerge/>
            <w:tcBorders>
              <w:top w:val="single" w:sz="4" w:space="0" w:color="000000"/>
              <w:left w:val="single" w:sz="4" w:space="0" w:color="000000"/>
              <w:bottom w:val="single" w:sz="4" w:space="0" w:color="000000"/>
            </w:tcBorders>
          </w:tcPr>
          <w:p w:rsidR="00BB437D" w:rsidRDefault="00BB437D">
            <w:pPr>
              <w:rPr>
                <w:rFonts w:hint="eastAsia"/>
              </w:rPr>
            </w:pPr>
          </w:p>
        </w:tc>
        <w:tc>
          <w:tcPr>
            <w:tcW w:w="2493" w:type="dxa"/>
            <w:tcBorders>
              <w:top w:val="single" w:sz="4" w:space="0" w:color="000000"/>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GENERATOR 1</w:t>
            </w:r>
          </w:p>
        </w:tc>
        <w:tc>
          <w:tcPr>
            <w:tcW w:w="2494" w:type="dxa"/>
            <w:tcBorders>
              <w:top w:val="single" w:sz="4" w:space="0" w:color="000000"/>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GENERATOR 2</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LINE 1</w:t>
            </w:r>
          </w:p>
        </w:tc>
        <w:tc>
          <w:tcPr>
            <w:tcW w:w="2493"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173.2</w:t>
            </w:r>
          </w:p>
        </w:tc>
        <w:tc>
          <w:tcPr>
            <w:tcW w:w="2494"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LINE 2</w:t>
            </w:r>
          </w:p>
        </w:tc>
        <w:tc>
          <w:tcPr>
            <w:tcW w:w="2493"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87.7</w:t>
            </w:r>
          </w:p>
        </w:tc>
        <w:tc>
          <w:tcPr>
            <w:tcW w:w="2494"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LINE 3</w:t>
            </w:r>
          </w:p>
        </w:tc>
        <w:tc>
          <w:tcPr>
            <w:tcW w:w="2493"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41.9296</w:t>
            </w:r>
          </w:p>
        </w:tc>
        <w:tc>
          <w:tcPr>
            <w:tcW w:w="2494"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1.6704</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LINE 4</w:t>
            </w:r>
          </w:p>
        </w:tc>
        <w:tc>
          <w:tcPr>
            <w:tcW w:w="2493"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79.2431</w:t>
            </w:r>
          </w:p>
        </w:tc>
        <w:tc>
          <w:tcPr>
            <w:tcW w:w="2494"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3.1569</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LINE 5</w:t>
            </w:r>
          </w:p>
        </w:tc>
        <w:tc>
          <w:tcPr>
            <w:tcW w:w="2493"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57.9898</w:t>
            </w:r>
          </w:p>
        </w:tc>
        <w:tc>
          <w:tcPr>
            <w:tcW w:w="2494"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2.3102</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LINE 6</w:t>
            </w:r>
          </w:p>
        </w:tc>
        <w:tc>
          <w:tcPr>
            <w:tcW w:w="2493"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82.2</w:t>
            </w:r>
          </w:p>
        </w:tc>
        <w:tc>
          <w:tcPr>
            <w:tcW w:w="2494"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LINE 7</w:t>
            </w:r>
          </w:p>
        </w:tc>
        <w:tc>
          <w:tcPr>
            <w:tcW w:w="2493"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71.2413</w:t>
            </w:r>
          </w:p>
        </w:tc>
        <w:tc>
          <w:tcPr>
            <w:tcW w:w="2494"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0.9587</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LINE 8</w:t>
            </w:r>
          </w:p>
        </w:tc>
        <w:tc>
          <w:tcPr>
            <w:tcW w:w="2493"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43.6131</w:t>
            </w:r>
          </w:p>
        </w:tc>
        <w:tc>
          <w:tcPr>
            <w:tcW w:w="2494"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0.5869</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LINE 9</w:t>
            </w:r>
          </w:p>
        </w:tc>
        <w:tc>
          <w:tcPr>
            <w:tcW w:w="2493"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37.16</w:t>
            </w:r>
          </w:p>
        </w:tc>
        <w:tc>
          <w:tcPr>
            <w:tcW w:w="2494"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0.94</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LINE 10</w:t>
            </w:r>
          </w:p>
        </w:tc>
        <w:tc>
          <w:tcPr>
            <w:tcW w:w="2493"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28.8697</w:t>
            </w:r>
          </w:p>
        </w:tc>
        <w:tc>
          <w:tcPr>
            <w:tcW w:w="2494"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0.7303</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LINE 11</w:t>
            </w:r>
          </w:p>
        </w:tc>
        <w:tc>
          <w:tcPr>
            <w:tcW w:w="2493"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27.0166</w:t>
            </w:r>
          </w:p>
        </w:tc>
        <w:tc>
          <w:tcPr>
            <w:tcW w:w="2494"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0.6834</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LINE 12</w:t>
            </w:r>
          </w:p>
        </w:tc>
        <w:tc>
          <w:tcPr>
            <w:tcW w:w="2493"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15.4102</w:t>
            </w:r>
          </w:p>
        </w:tc>
        <w:tc>
          <w:tcPr>
            <w:tcW w:w="2494"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0.3898</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LINE 13</w:t>
            </w:r>
          </w:p>
        </w:tc>
        <w:tc>
          <w:tcPr>
            <w:tcW w:w="2493"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18.2387</w:t>
            </w:r>
          </w:p>
        </w:tc>
        <w:tc>
          <w:tcPr>
            <w:tcW w:w="2494"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0.4613</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LINE 14</w:t>
            </w:r>
          </w:p>
        </w:tc>
        <w:tc>
          <w:tcPr>
            <w:tcW w:w="2493"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14.4349</w:t>
            </w:r>
          </w:p>
        </w:tc>
        <w:tc>
          <w:tcPr>
            <w:tcW w:w="2494"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0.3651</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LINE 15</w:t>
            </w:r>
          </w:p>
        </w:tc>
        <w:tc>
          <w:tcPr>
            <w:tcW w:w="2493"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0.4877</w:t>
            </w:r>
          </w:p>
        </w:tc>
        <w:tc>
          <w:tcPr>
            <w:tcW w:w="2494"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0.0123</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LINE 16</w:t>
            </w:r>
          </w:p>
        </w:tc>
        <w:tc>
          <w:tcPr>
            <w:tcW w:w="2493"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27.0166</w:t>
            </w:r>
          </w:p>
        </w:tc>
        <w:tc>
          <w:tcPr>
            <w:tcW w:w="2494"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0.6834</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LINE 17</w:t>
            </w:r>
          </w:p>
        </w:tc>
        <w:tc>
          <w:tcPr>
            <w:tcW w:w="2493"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w:t>
            </w:r>
          </w:p>
        </w:tc>
        <w:tc>
          <w:tcPr>
            <w:tcW w:w="2494"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LINE 18</w:t>
            </w:r>
          </w:p>
        </w:tc>
        <w:tc>
          <w:tcPr>
            <w:tcW w:w="2493"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5.1692</w:t>
            </w:r>
          </w:p>
        </w:tc>
        <w:tc>
          <w:tcPr>
            <w:tcW w:w="2494"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0.1308</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LINE 19</w:t>
            </w:r>
          </w:p>
        </w:tc>
        <w:tc>
          <w:tcPr>
            <w:tcW w:w="2493"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8.7780</w:t>
            </w:r>
          </w:p>
        </w:tc>
        <w:tc>
          <w:tcPr>
            <w:tcW w:w="2494"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0.2220</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LINE 20</w:t>
            </w:r>
          </w:p>
        </w:tc>
        <w:tc>
          <w:tcPr>
            <w:tcW w:w="2493"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15.4102</w:t>
            </w:r>
          </w:p>
        </w:tc>
        <w:tc>
          <w:tcPr>
            <w:tcW w:w="2494"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0.3898</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LINE 21</w:t>
            </w:r>
          </w:p>
        </w:tc>
        <w:tc>
          <w:tcPr>
            <w:tcW w:w="2493"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7.4125</w:t>
            </w:r>
          </w:p>
        </w:tc>
        <w:tc>
          <w:tcPr>
            <w:tcW w:w="2494"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0.1875</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LINE 22</w:t>
            </w:r>
          </w:p>
        </w:tc>
        <w:tc>
          <w:tcPr>
            <w:tcW w:w="2493"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w:t>
            </w:r>
          </w:p>
        </w:tc>
        <w:tc>
          <w:tcPr>
            <w:tcW w:w="2494"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LINE 23</w:t>
            </w:r>
          </w:p>
        </w:tc>
        <w:tc>
          <w:tcPr>
            <w:tcW w:w="2493"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7.7951</w:t>
            </w:r>
          </w:p>
        </w:tc>
        <w:tc>
          <w:tcPr>
            <w:tcW w:w="2494"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0.1049</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LINE 24</w:t>
            </w:r>
          </w:p>
        </w:tc>
        <w:tc>
          <w:tcPr>
            <w:tcW w:w="2493"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17.6623</w:t>
            </w:r>
          </w:p>
        </w:tc>
        <w:tc>
          <w:tcPr>
            <w:tcW w:w="2494"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0.2377</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LINE 25</w:t>
            </w:r>
          </w:p>
        </w:tc>
        <w:tc>
          <w:tcPr>
            <w:tcW w:w="2493"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7.1044</w:t>
            </w:r>
          </w:p>
        </w:tc>
        <w:tc>
          <w:tcPr>
            <w:tcW w:w="2494"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0.0956</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LINE 26</w:t>
            </w:r>
          </w:p>
        </w:tc>
        <w:tc>
          <w:tcPr>
            <w:tcW w:w="2493"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1.5788</w:t>
            </w:r>
          </w:p>
        </w:tc>
        <w:tc>
          <w:tcPr>
            <w:tcW w:w="2494"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0.0212</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LINE 27</w:t>
            </w:r>
          </w:p>
        </w:tc>
        <w:tc>
          <w:tcPr>
            <w:tcW w:w="2493"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5.9203</w:t>
            </w:r>
          </w:p>
        </w:tc>
        <w:tc>
          <w:tcPr>
            <w:tcW w:w="2494"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0.0797</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LINE 28</w:t>
            </w:r>
          </w:p>
        </w:tc>
        <w:tc>
          <w:tcPr>
            <w:tcW w:w="2493" w:type="dxa"/>
            <w:tcBorders>
              <w:top w:val="single" w:sz="4" w:space="0" w:color="000000"/>
              <w:left w:val="single" w:sz="4" w:space="0" w:color="000000"/>
              <w:bottom w:val="single" w:sz="4" w:space="0" w:color="000000"/>
            </w:tcBorders>
          </w:tcPr>
          <w:p w:rsidR="00BB437D" w:rsidRDefault="00223DBB">
            <w:pPr>
              <w:pStyle w:val="TableContents"/>
              <w:jc w:val="both"/>
              <w:rPr>
                <w:rFonts w:hint="eastAsia"/>
                <w:color w:val="000000"/>
              </w:rPr>
            </w:pPr>
            <w:r>
              <w:rPr>
                <w:color w:val="000000"/>
              </w:rPr>
              <w:t>4.9336</w:t>
            </w:r>
          </w:p>
        </w:tc>
        <w:tc>
          <w:tcPr>
            <w:tcW w:w="2494" w:type="dxa"/>
            <w:tcBorders>
              <w:top w:val="single" w:sz="4" w:space="0" w:color="000000"/>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0.0664</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LINE 29</w:t>
            </w:r>
          </w:p>
        </w:tc>
        <w:tc>
          <w:tcPr>
            <w:tcW w:w="2493" w:type="dxa"/>
            <w:tcBorders>
              <w:top w:val="single" w:sz="4" w:space="0" w:color="000000"/>
              <w:left w:val="single" w:sz="4" w:space="0" w:color="000000"/>
              <w:bottom w:val="single" w:sz="4" w:space="0" w:color="000000"/>
            </w:tcBorders>
          </w:tcPr>
          <w:p w:rsidR="00BB437D" w:rsidRDefault="00223DBB">
            <w:pPr>
              <w:pStyle w:val="TableContents"/>
              <w:jc w:val="both"/>
              <w:rPr>
                <w:rFonts w:hint="eastAsia"/>
                <w:color w:val="000000"/>
              </w:rPr>
            </w:pPr>
            <w:r>
              <w:rPr>
                <w:color w:val="000000"/>
              </w:rPr>
              <w:t>3.6509</w:t>
            </w:r>
          </w:p>
        </w:tc>
        <w:tc>
          <w:tcPr>
            <w:tcW w:w="2494" w:type="dxa"/>
            <w:tcBorders>
              <w:top w:val="single" w:sz="4" w:space="0" w:color="000000"/>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0.0491</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LINE 30</w:t>
            </w:r>
          </w:p>
        </w:tc>
        <w:tc>
          <w:tcPr>
            <w:tcW w:w="2493" w:type="dxa"/>
            <w:tcBorders>
              <w:top w:val="single" w:sz="4" w:space="0" w:color="000000"/>
              <w:left w:val="single" w:sz="4" w:space="0" w:color="000000"/>
              <w:bottom w:val="single" w:sz="4" w:space="0" w:color="000000"/>
            </w:tcBorders>
          </w:tcPr>
          <w:p w:rsidR="00BB437D" w:rsidRDefault="00223DBB">
            <w:pPr>
              <w:pStyle w:val="TableContents"/>
              <w:jc w:val="both"/>
              <w:rPr>
                <w:rFonts w:hint="eastAsia"/>
                <w:color w:val="000000"/>
              </w:rPr>
            </w:pPr>
            <w:r>
              <w:rPr>
                <w:color w:val="000000"/>
              </w:rPr>
              <w:t>2.7628</w:t>
            </w:r>
          </w:p>
        </w:tc>
        <w:tc>
          <w:tcPr>
            <w:tcW w:w="2494" w:type="dxa"/>
            <w:tcBorders>
              <w:top w:val="single" w:sz="4" w:space="0" w:color="000000"/>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0.0372</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lastRenderedPageBreak/>
              <w:t>LINE 31</w:t>
            </w:r>
          </w:p>
        </w:tc>
        <w:tc>
          <w:tcPr>
            <w:tcW w:w="2493" w:type="dxa"/>
            <w:tcBorders>
              <w:top w:val="single" w:sz="4" w:space="0" w:color="000000"/>
              <w:left w:val="single" w:sz="4" w:space="0" w:color="000000"/>
              <w:bottom w:val="single" w:sz="4" w:space="0" w:color="000000"/>
            </w:tcBorders>
          </w:tcPr>
          <w:p w:rsidR="00BB437D" w:rsidRDefault="00223DBB">
            <w:pPr>
              <w:pStyle w:val="TableContents"/>
              <w:jc w:val="both"/>
              <w:rPr>
                <w:rFonts w:hint="eastAsia"/>
                <w:color w:val="000000"/>
              </w:rPr>
            </w:pPr>
            <w:r>
              <w:rPr>
                <w:color w:val="000000"/>
              </w:rPr>
              <w:t>6.5345</w:t>
            </w:r>
          </w:p>
        </w:tc>
        <w:tc>
          <w:tcPr>
            <w:tcW w:w="2494" w:type="dxa"/>
            <w:tcBorders>
              <w:top w:val="single" w:sz="4" w:space="0" w:color="000000"/>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0.1653</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LINE 32</w:t>
            </w:r>
          </w:p>
        </w:tc>
        <w:tc>
          <w:tcPr>
            <w:tcW w:w="2493" w:type="dxa"/>
            <w:tcBorders>
              <w:top w:val="single" w:sz="4" w:space="0" w:color="000000"/>
              <w:left w:val="single" w:sz="4" w:space="0" w:color="000000"/>
              <w:bottom w:val="single" w:sz="4" w:space="0" w:color="000000"/>
            </w:tcBorders>
          </w:tcPr>
          <w:p w:rsidR="00BB437D" w:rsidRDefault="00223DBB">
            <w:pPr>
              <w:pStyle w:val="TableContents"/>
              <w:jc w:val="both"/>
              <w:rPr>
                <w:rFonts w:hint="eastAsia"/>
                <w:color w:val="000000"/>
              </w:rPr>
            </w:pPr>
            <w:r>
              <w:rPr>
                <w:color w:val="000000"/>
              </w:rPr>
              <w:t>1.7556</w:t>
            </w:r>
          </w:p>
        </w:tc>
        <w:tc>
          <w:tcPr>
            <w:tcW w:w="2494" w:type="dxa"/>
            <w:tcBorders>
              <w:top w:val="single" w:sz="4" w:space="0" w:color="000000"/>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0.0444</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LINE 33</w:t>
            </w:r>
          </w:p>
        </w:tc>
        <w:tc>
          <w:tcPr>
            <w:tcW w:w="2493" w:type="dxa"/>
            <w:tcBorders>
              <w:top w:val="single" w:sz="4" w:space="0" w:color="000000"/>
              <w:left w:val="single" w:sz="4" w:space="0" w:color="000000"/>
              <w:bottom w:val="single" w:sz="4" w:space="0" w:color="000000"/>
            </w:tcBorders>
          </w:tcPr>
          <w:p w:rsidR="00BB437D" w:rsidRDefault="00223DBB">
            <w:pPr>
              <w:pStyle w:val="TableContents"/>
              <w:jc w:val="both"/>
              <w:rPr>
                <w:rFonts w:hint="eastAsia"/>
                <w:color w:val="000000"/>
              </w:rPr>
            </w:pPr>
            <w:r>
              <w:rPr>
                <w:color w:val="000000"/>
              </w:rPr>
              <w:t>5.5594</w:t>
            </w:r>
          </w:p>
        </w:tc>
        <w:tc>
          <w:tcPr>
            <w:tcW w:w="2494" w:type="dxa"/>
            <w:tcBorders>
              <w:top w:val="single" w:sz="4" w:space="0" w:color="000000"/>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0.1406</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LINE 34</w:t>
            </w:r>
          </w:p>
        </w:tc>
        <w:tc>
          <w:tcPr>
            <w:tcW w:w="2493" w:type="dxa"/>
            <w:tcBorders>
              <w:top w:val="single" w:sz="4" w:space="0" w:color="000000"/>
              <w:left w:val="single" w:sz="4" w:space="0" w:color="000000"/>
              <w:bottom w:val="single" w:sz="4" w:space="0" w:color="000000"/>
            </w:tcBorders>
          </w:tcPr>
          <w:p w:rsidR="00BB437D" w:rsidRDefault="00223DBB">
            <w:pPr>
              <w:pStyle w:val="TableContents"/>
              <w:jc w:val="both"/>
              <w:rPr>
                <w:rFonts w:hint="eastAsia"/>
                <w:color w:val="000000"/>
              </w:rPr>
            </w:pPr>
            <w:r>
              <w:rPr>
                <w:color w:val="000000"/>
              </w:rPr>
              <w:t>1.7761</w:t>
            </w:r>
          </w:p>
        </w:tc>
        <w:tc>
          <w:tcPr>
            <w:tcW w:w="2494" w:type="dxa"/>
            <w:tcBorders>
              <w:top w:val="single" w:sz="4" w:space="0" w:color="000000"/>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0.0239</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LINE 35</w:t>
            </w:r>
          </w:p>
        </w:tc>
        <w:tc>
          <w:tcPr>
            <w:tcW w:w="2493" w:type="dxa"/>
            <w:tcBorders>
              <w:top w:val="single" w:sz="4" w:space="0" w:color="000000"/>
              <w:left w:val="single" w:sz="4" w:space="0" w:color="000000"/>
              <w:bottom w:val="single" w:sz="4" w:space="0" w:color="000000"/>
            </w:tcBorders>
          </w:tcPr>
          <w:p w:rsidR="00BB437D" w:rsidRDefault="00223DBB">
            <w:pPr>
              <w:pStyle w:val="TableContents"/>
              <w:jc w:val="both"/>
              <w:rPr>
                <w:rFonts w:hint="eastAsia"/>
                <w:color w:val="000000"/>
              </w:rPr>
            </w:pPr>
            <w:r>
              <w:rPr>
                <w:color w:val="000000"/>
              </w:rPr>
              <w:t>1.1704</w:t>
            </w:r>
          </w:p>
        </w:tc>
        <w:tc>
          <w:tcPr>
            <w:tcW w:w="2494" w:type="dxa"/>
            <w:tcBorders>
              <w:top w:val="single" w:sz="4" w:space="0" w:color="000000"/>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0.0296</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LINE 36</w:t>
            </w:r>
          </w:p>
        </w:tc>
        <w:tc>
          <w:tcPr>
            <w:tcW w:w="2493" w:type="dxa"/>
            <w:tcBorders>
              <w:top w:val="single" w:sz="4" w:space="0" w:color="000000"/>
              <w:left w:val="single" w:sz="4" w:space="0" w:color="000000"/>
              <w:bottom w:val="single" w:sz="4" w:space="0" w:color="000000"/>
            </w:tcBorders>
          </w:tcPr>
          <w:p w:rsidR="00BB437D" w:rsidRDefault="00223DBB">
            <w:pPr>
              <w:pStyle w:val="TableContents"/>
              <w:jc w:val="both"/>
              <w:rPr>
                <w:rFonts w:hint="eastAsia"/>
                <w:color w:val="000000"/>
              </w:rPr>
            </w:pPr>
            <w:r>
              <w:rPr>
                <w:color w:val="000000"/>
              </w:rPr>
              <w:t>3.4137</w:t>
            </w:r>
          </w:p>
        </w:tc>
        <w:tc>
          <w:tcPr>
            <w:tcW w:w="2494" w:type="dxa"/>
            <w:tcBorders>
              <w:top w:val="single" w:sz="4" w:space="0" w:color="000000"/>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0.0863</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LINE 37</w:t>
            </w:r>
          </w:p>
        </w:tc>
        <w:tc>
          <w:tcPr>
            <w:tcW w:w="2493" w:type="dxa"/>
            <w:tcBorders>
              <w:top w:val="single" w:sz="4" w:space="0" w:color="000000"/>
              <w:left w:val="single" w:sz="4" w:space="0" w:color="000000"/>
              <w:bottom w:val="single" w:sz="4" w:space="0" w:color="000000"/>
            </w:tcBorders>
          </w:tcPr>
          <w:p w:rsidR="00BB437D" w:rsidRDefault="00223DBB">
            <w:pPr>
              <w:pStyle w:val="TableContents"/>
              <w:jc w:val="both"/>
              <w:rPr>
                <w:rFonts w:hint="eastAsia"/>
                <w:color w:val="000000"/>
              </w:rPr>
            </w:pPr>
            <w:r>
              <w:rPr>
                <w:color w:val="000000"/>
              </w:rPr>
              <w:t>4.6816</w:t>
            </w:r>
          </w:p>
        </w:tc>
        <w:tc>
          <w:tcPr>
            <w:tcW w:w="2494" w:type="dxa"/>
            <w:tcBorders>
              <w:top w:val="single" w:sz="4" w:space="0" w:color="000000"/>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0.1184</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LINE 38</w:t>
            </w:r>
          </w:p>
        </w:tc>
        <w:tc>
          <w:tcPr>
            <w:tcW w:w="2493" w:type="dxa"/>
            <w:tcBorders>
              <w:top w:val="single" w:sz="4" w:space="0" w:color="000000"/>
              <w:left w:val="single" w:sz="4" w:space="0" w:color="000000"/>
              <w:bottom w:val="single" w:sz="4" w:space="0" w:color="000000"/>
            </w:tcBorders>
          </w:tcPr>
          <w:p w:rsidR="00BB437D" w:rsidRDefault="00223DBB">
            <w:pPr>
              <w:pStyle w:val="TableContents"/>
              <w:jc w:val="both"/>
              <w:rPr>
                <w:rFonts w:hint="eastAsia"/>
                <w:color w:val="000000"/>
              </w:rPr>
            </w:pPr>
            <w:r>
              <w:rPr>
                <w:color w:val="000000"/>
              </w:rPr>
              <w:t>17.6535</w:t>
            </w:r>
          </w:p>
        </w:tc>
        <w:tc>
          <w:tcPr>
            <w:tcW w:w="2494" w:type="dxa"/>
            <w:tcBorders>
              <w:top w:val="single" w:sz="4" w:space="0" w:color="000000"/>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0.4465</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LINE 39</w:t>
            </w:r>
          </w:p>
        </w:tc>
        <w:tc>
          <w:tcPr>
            <w:tcW w:w="2493" w:type="dxa"/>
            <w:tcBorders>
              <w:top w:val="single" w:sz="4" w:space="0" w:color="000000"/>
              <w:left w:val="single" w:sz="4" w:space="0" w:color="000000"/>
              <w:bottom w:val="single" w:sz="4" w:space="0" w:color="000000"/>
            </w:tcBorders>
          </w:tcPr>
          <w:p w:rsidR="00BB437D" w:rsidRDefault="00223DBB">
            <w:pPr>
              <w:pStyle w:val="TableContents"/>
              <w:jc w:val="both"/>
              <w:rPr>
                <w:rFonts w:hint="eastAsia"/>
                <w:color w:val="000000"/>
              </w:rPr>
            </w:pPr>
            <w:r>
              <w:rPr>
                <w:color w:val="000000"/>
              </w:rPr>
              <w:t>6.047</w:t>
            </w:r>
          </w:p>
        </w:tc>
        <w:tc>
          <w:tcPr>
            <w:tcW w:w="2494" w:type="dxa"/>
            <w:tcBorders>
              <w:top w:val="single" w:sz="4" w:space="0" w:color="000000"/>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0.1530</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LINE 40</w:t>
            </w:r>
          </w:p>
        </w:tc>
        <w:tc>
          <w:tcPr>
            <w:tcW w:w="2493" w:type="dxa"/>
            <w:tcBorders>
              <w:top w:val="single" w:sz="4" w:space="0" w:color="000000"/>
              <w:left w:val="single" w:sz="4" w:space="0" w:color="000000"/>
              <w:bottom w:val="single" w:sz="4" w:space="0" w:color="000000"/>
            </w:tcBorders>
          </w:tcPr>
          <w:p w:rsidR="00BB437D" w:rsidRDefault="00223DBB">
            <w:pPr>
              <w:pStyle w:val="TableContents"/>
              <w:jc w:val="both"/>
              <w:rPr>
                <w:rFonts w:hint="eastAsia"/>
                <w:color w:val="000000"/>
              </w:rPr>
            </w:pPr>
            <w:r>
              <w:rPr>
                <w:color w:val="000000"/>
              </w:rPr>
              <w:t>6.9248</w:t>
            </w:r>
          </w:p>
        </w:tc>
        <w:tc>
          <w:tcPr>
            <w:tcW w:w="2494" w:type="dxa"/>
            <w:tcBorders>
              <w:top w:val="single" w:sz="4" w:space="0" w:color="000000"/>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0.1752</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LINE 41</w:t>
            </w:r>
          </w:p>
        </w:tc>
        <w:tc>
          <w:tcPr>
            <w:tcW w:w="2493"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3.6087</w:t>
            </w:r>
          </w:p>
        </w:tc>
        <w:tc>
          <w:tcPr>
            <w:tcW w:w="2494"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0.0913</w:t>
            </w:r>
          </w:p>
        </w:tc>
      </w:tr>
    </w:tbl>
    <w:p w:rsidR="00BB437D" w:rsidRDefault="00BB437D">
      <w:pPr>
        <w:jc w:val="both"/>
        <w:rPr>
          <w:rFonts w:ascii="Times New Roman" w:hAnsi="Times New Roman"/>
        </w:rPr>
      </w:pPr>
    </w:p>
    <w:p w:rsidR="00BB437D" w:rsidRDefault="00223DBB">
      <w:pPr>
        <w:jc w:val="both"/>
        <w:rPr>
          <w:rFonts w:ascii="Times New Roman" w:hAnsi="Times New Roman"/>
        </w:rPr>
      </w:pPr>
      <w:r>
        <w:rPr>
          <w:rFonts w:ascii="Times New Roman" w:hAnsi="Times New Roman"/>
        </w:rPr>
        <w:t>The overall cost estimation of the load is mentioned, here, we can observe that bus no. 22 and 17 do not participate in the Active power flow tracing of the 30-Bus system, hence, the LTP result would also show zero values for the same.</w:t>
      </w:r>
    </w:p>
    <w:p w:rsidR="00BB437D" w:rsidRDefault="00BB437D">
      <w:pPr>
        <w:jc w:val="both"/>
        <w:rPr>
          <w:rFonts w:ascii="Times New Roman" w:hAnsi="Times New Roman"/>
        </w:rPr>
      </w:pPr>
    </w:p>
    <w:p w:rsidR="00BB437D" w:rsidRDefault="00223DBB">
      <w:pPr>
        <w:jc w:val="both"/>
        <w:rPr>
          <w:rFonts w:ascii="Times New Roman" w:hAnsi="Times New Roman"/>
        </w:rPr>
      </w:pPr>
      <w:r>
        <w:rPr>
          <w:rFonts w:ascii="Times New Roman" w:hAnsi="Times New Roman"/>
        </w:rPr>
        <w:t>TABLE 8. LTP RESULT FOR 30-BUS</w:t>
      </w:r>
    </w:p>
    <w:tbl>
      <w:tblPr>
        <w:tblW w:w="9972" w:type="dxa"/>
        <w:tblInd w:w="-5" w:type="dxa"/>
        <w:tblLayout w:type="fixed"/>
        <w:tblCellMar>
          <w:top w:w="55" w:type="dxa"/>
          <w:left w:w="55" w:type="dxa"/>
          <w:bottom w:w="55" w:type="dxa"/>
          <w:right w:w="55" w:type="dxa"/>
        </w:tblCellMar>
        <w:tblLook w:val="04A0" w:firstRow="1" w:lastRow="0" w:firstColumn="1" w:lastColumn="0" w:noHBand="0" w:noVBand="1"/>
      </w:tblPr>
      <w:tblGrid>
        <w:gridCol w:w="4985"/>
        <w:gridCol w:w="4987"/>
      </w:tblGrid>
      <w:tr w:rsidR="00BB437D">
        <w:tc>
          <w:tcPr>
            <w:tcW w:w="4985" w:type="dxa"/>
            <w:tcBorders>
              <w:top w:val="single" w:sz="4" w:space="0" w:color="000000"/>
              <w:left w:val="single" w:sz="4" w:space="0" w:color="000000"/>
              <w:bottom w:val="single" w:sz="4" w:space="0" w:color="000000"/>
            </w:tcBorders>
          </w:tcPr>
          <w:p w:rsidR="00BB437D" w:rsidRDefault="00223DBB">
            <w:pPr>
              <w:pStyle w:val="TableContents"/>
              <w:jc w:val="both"/>
              <w:rPr>
                <w:rFonts w:hint="eastAsia"/>
                <w:color w:val="000000"/>
              </w:rPr>
            </w:pPr>
            <w:r>
              <w:rPr>
                <w:color w:val="000000"/>
              </w:rPr>
              <w:t xml:space="preserve">LOAD </w:t>
            </w:r>
          </w:p>
        </w:tc>
        <w:tc>
          <w:tcPr>
            <w:tcW w:w="4987" w:type="dxa"/>
            <w:tcBorders>
              <w:top w:val="single" w:sz="4" w:space="0" w:color="000000"/>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COST(</w:t>
            </w:r>
            <w:proofErr w:type="spellStart"/>
            <w:r>
              <w:rPr>
                <w:color w:val="000000"/>
              </w:rPr>
              <w:t>Rs</w:t>
            </w:r>
            <w:proofErr w:type="spellEnd"/>
            <w:r>
              <w:rPr>
                <w:color w:val="000000"/>
              </w:rPr>
              <w:t xml:space="preserve"> / MW)(x10</w:t>
            </w:r>
            <w:r>
              <w:rPr>
                <w:color w:val="000000"/>
                <w:vertAlign w:val="superscript"/>
              </w:rPr>
              <w:t>6</w:t>
            </w:r>
            <w:r>
              <w:rPr>
                <w:color w:val="000000"/>
              </w:rPr>
              <w:t>)</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LOAD 3</w:t>
            </w:r>
          </w:p>
        </w:tc>
        <w:tc>
          <w:tcPr>
            <w:tcW w:w="4987"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0.1291</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LOAD 4</w:t>
            </w:r>
          </w:p>
        </w:tc>
        <w:tc>
          <w:tcPr>
            <w:tcW w:w="4987"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0.0309</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LOAD 5</w:t>
            </w:r>
          </w:p>
        </w:tc>
        <w:tc>
          <w:tcPr>
            <w:tcW w:w="4987"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0.7321</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LOAD 6</w:t>
            </w:r>
          </w:p>
        </w:tc>
        <w:tc>
          <w:tcPr>
            <w:tcW w:w="4987"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0.3135</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LOAD 7</w:t>
            </w:r>
          </w:p>
        </w:tc>
        <w:tc>
          <w:tcPr>
            <w:tcW w:w="4987"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0.7981</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LOAD 8</w:t>
            </w:r>
          </w:p>
        </w:tc>
        <w:tc>
          <w:tcPr>
            <w:tcW w:w="4987"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0.0886</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LOAD 9</w:t>
            </w:r>
          </w:p>
        </w:tc>
        <w:tc>
          <w:tcPr>
            <w:tcW w:w="4987"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0.0354</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LOAD 10</w:t>
            </w:r>
          </w:p>
        </w:tc>
        <w:tc>
          <w:tcPr>
            <w:tcW w:w="4987"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0.2286</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LOAD 11</w:t>
            </w:r>
          </w:p>
        </w:tc>
        <w:tc>
          <w:tcPr>
            <w:tcW w:w="4987"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0.0356</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LOAD 12</w:t>
            </w:r>
          </w:p>
        </w:tc>
        <w:tc>
          <w:tcPr>
            <w:tcW w:w="4987"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0.0070</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LOAD 13</w:t>
            </w:r>
          </w:p>
        </w:tc>
        <w:tc>
          <w:tcPr>
            <w:tcW w:w="4987"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1.1843</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LOAD 14</w:t>
            </w:r>
          </w:p>
        </w:tc>
        <w:tc>
          <w:tcPr>
            <w:tcW w:w="4987"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0.0035</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LOAD 15</w:t>
            </w:r>
          </w:p>
        </w:tc>
        <w:tc>
          <w:tcPr>
            <w:tcW w:w="4987"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0.0070</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LOAD 16</w:t>
            </w:r>
          </w:p>
        </w:tc>
        <w:tc>
          <w:tcPr>
            <w:tcW w:w="4987"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0.0448</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LOAD 17</w:t>
            </w:r>
          </w:p>
        </w:tc>
        <w:tc>
          <w:tcPr>
            <w:tcW w:w="4987"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LOAD 18</w:t>
            </w:r>
          </w:p>
        </w:tc>
        <w:tc>
          <w:tcPr>
            <w:tcW w:w="4987"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0.0022</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LOAD 19</w:t>
            </w:r>
          </w:p>
        </w:tc>
        <w:tc>
          <w:tcPr>
            <w:tcW w:w="4987"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0.1840</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LOAD 20</w:t>
            </w:r>
          </w:p>
        </w:tc>
        <w:tc>
          <w:tcPr>
            <w:tcW w:w="4987"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0.0060</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lastRenderedPageBreak/>
              <w:t>LOAD 21</w:t>
            </w:r>
          </w:p>
        </w:tc>
        <w:tc>
          <w:tcPr>
            <w:tcW w:w="4987"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4.3624</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LOAD 22</w:t>
            </w:r>
          </w:p>
        </w:tc>
        <w:tc>
          <w:tcPr>
            <w:tcW w:w="4987"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LOAD 23</w:t>
            </w:r>
          </w:p>
        </w:tc>
        <w:tc>
          <w:tcPr>
            <w:tcW w:w="4987"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0.0177</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LOAD 24</w:t>
            </w:r>
          </w:p>
        </w:tc>
        <w:tc>
          <w:tcPr>
            <w:tcW w:w="4987"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0.0418</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LOAD 25</w:t>
            </w:r>
          </w:p>
        </w:tc>
        <w:tc>
          <w:tcPr>
            <w:tcW w:w="4987"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0.0023</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LOAD 26</w:t>
            </w:r>
          </w:p>
        </w:tc>
        <w:tc>
          <w:tcPr>
            <w:tcW w:w="4987"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0.0381</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LOAD 27</w:t>
            </w:r>
          </w:p>
        </w:tc>
        <w:tc>
          <w:tcPr>
            <w:tcW w:w="4987"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0.0273</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LOAD 28</w:t>
            </w:r>
          </w:p>
        </w:tc>
        <w:tc>
          <w:tcPr>
            <w:tcW w:w="4987"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0.0098</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LOAD 29</w:t>
            </w:r>
          </w:p>
        </w:tc>
        <w:tc>
          <w:tcPr>
            <w:tcW w:w="4987"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0.0085</w:t>
            </w:r>
          </w:p>
        </w:tc>
      </w:tr>
      <w:tr w:rsidR="00BB437D">
        <w:tc>
          <w:tcPr>
            <w:tcW w:w="4985" w:type="dxa"/>
            <w:tcBorders>
              <w:left w:val="single" w:sz="4" w:space="0" w:color="000000"/>
              <w:bottom w:val="single" w:sz="4" w:space="0" w:color="000000"/>
            </w:tcBorders>
          </w:tcPr>
          <w:p w:rsidR="00BB437D" w:rsidRDefault="00223DBB">
            <w:pPr>
              <w:pStyle w:val="TableContents"/>
              <w:jc w:val="both"/>
              <w:rPr>
                <w:rFonts w:hint="eastAsia"/>
                <w:color w:val="000000"/>
              </w:rPr>
            </w:pPr>
            <w:r>
              <w:rPr>
                <w:color w:val="000000"/>
              </w:rPr>
              <w:t>LOAD 30</w:t>
            </w:r>
          </w:p>
        </w:tc>
        <w:tc>
          <w:tcPr>
            <w:tcW w:w="4987" w:type="dxa"/>
            <w:tcBorders>
              <w:left w:val="single" w:sz="4" w:space="0" w:color="000000"/>
              <w:bottom w:val="single" w:sz="4" w:space="0" w:color="000000"/>
              <w:right w:val="single" w:sz="4" w:space="0" w:color="000000"/>
            </w:tcBorders>
          </w:tcPr>
          <w:p w:rsidR="00BB437D" w:rsidRDefault="00223DBB">
            <w:pPr>
              <w:pStyle w:val="TableContents"/>
              <w:jc w:val="both"/>
              <w:rPr>
                <w:rFonts w:hint="eastAsia"/>
                <w:color w:val="000000"/>
              </w:rPr>
            </w:pPr>
            <w:r>
              <w:rPr>
                <w:color w:val="000000"/>
              </w:rPr>
              <w:t>0.0096</w:t>
            </w:r>
          </w:p>
        </w:tc>
      </w:tr>
    </w:tbl>
    <w:p w:rsidR="00BB437D" w:rsidRDefault="00BB437D">
      <w:pPr>
        <w:jc w:val="both"/>
        <w:rPr>
          <w:rFonts w:ascii="Times New Roman" w:hAnsi="Times New Roman"/>
        </w:rPr>
      </w:pPr>
    </w:p>
    <w:p w:rsidR="00BB437D" w:rsidRDefault="00223DBB">
      <w:pPr>
        <w:numPr>
          <w:ilvl w:val="0"/>
          <w:numId w:val="4"/>
        </w:numPr>
        <w:jc w:val="both"/>
        <w:rPr>
          <w:rFonts w:ascii="Times New Roman" w:hAnsi="Times New Roman"/>
        </w:rPr>
      </w:pPr>
      <w:r>
        <w:rPr>
          <w:rFonts w:ascii="Times New Roman" w:hAnsi="Times New Roman"/>
        </w:rPr>
        <w:t>CONCLUSION</w:t>
      </w:r>
    </w:p>
    <w:p w:rsidR="00BB437D" w:rsidRDefault="00BB437D">
      <w:pPr>
        <w:jc w:val="both"/>
        <w:rPr>
          <w:rFonts w:ascii="Times New Roman" w:hAnsi="Times New Roman"/>
        </w:rPr>
      </w:pPr>
    </w:p>
    <w:p w:rsidR="00BB437D" w:rsidRDefault="00223DBB">
      <w:pPr>
        <w:jc w:val="both"/>
        <w:rPr>
          <w:rFonts w:ascii="Times New Roman" w:hAnsi="Times New Roman"/>
        </w:rPr>
      </w:pPr>
      <w:r>
        <w:rPr>
          <w:rFonts w:ascii="Times New Roman" w:hAnsi="Times New Roman"/>
        </w:rPr>
        <w:t xml:space="preserve">The results obtained through the application of the above methodologies, can be summarized as, </w:t>
      </w:r>
    </w:p>
    <w:p w:rsidR="00BB437D" w:rsidRDefault="00223DBB">
      <w:pPr>
        <w:numPr>
          <w:ilvl w:val="0"/>
          <w:numId w:val="1"/>
        </w:numPr>
        <w:jc w:val="both"/>
        <w:rPr>
          <w:rFonts w:ascii="Times New Roman" w:hAnsi="Times New Roman"/>
        </w:rPr>
      </w:pPr>
      <w:r>
        <w:rPr>
          <w:rFonts w:ascii="Times New Roman" w:hAnsi="Times New Roman"/>
        </w:rPr>
        <w:t xml:space="preserve">The power tracing result confirms the establishment of tracing technique being adopted for the Active power analysis. </w:t>
      </w:r>
    </w:p>
    <w:p w:rsidR="00BB437D" w:rsidRDefault="00223DBB">
      <w:pPr>
        <w:numPr>
          <w:ilvl w:val="0"/>
          <w:numId w:val="1"/>
        </w:numPr>
        <w:jc w:val="both"/>
        <w:rPr>
          <w:rFonts w:ascii="Times New Roman" w:hAnsi="Times New Roman"/>
        </w:rPr>
      </w:pPr>
      <w:r>
        <w:rPr>
          <w:rFonts w:ascii="Times New Roman" w:hAnsi="Times New Roman"/>
        </w:rPr>
        <w:t xml:space="preserve">The farther load utilizes more transmission line and hence, the LTP for the same is taken into consideration. </w:t>
      </w:r>
    </w:p>
    <w:p w:rsidR="00BB437D" w:rsidRDefault="00223DBB">
      <w:pPr>
        <w:numPr>
          <w:ilvl w:val="0"/>
          <w:numId w:val="1"/>
        </w:numPr>
        <w:jc w:val="both"/>
        <w:rPr>
          <w:rFonts w:ascii="Times New Roman" w:hAnsi="Times New Roman"/>
        </w:rPr>
      </w:pPr>
      <w:r>
        <w:rPr>
          <w:rFonts w:ascii="Times New Roman" w:hAnsi="Times New Roman"/>
        </w:rPr>
        <w:t xml:space="preserve">It is not necessary that the LTP of farther load will always be more, the costing depends upon the power consumed and also the length of transmission line being used. </w:t>
      </w:r>
    </w:p>
    <w:p w:rsidR="00BB437D" w:rsidRDefault="00223DBB">
      <w:pPr>
        <w:numPr>
          <w:ilvl w:val="0"/>
          <w:numId w:val="1"/>
        </w:numPr>
        <w:jc w:val="both"/>
        <w:rPr>
          <w:rFonts w:ascii="Times New Roman" w:hAnsi="Times New Roman"/>
        </w:rPr>
      </w:pPr>
      <w:r>
        <w:rPr>
          <w:rFonts w:ascii="Times New Roman" w:hAnsi="Times New Roman"/>
        </w:rPr>
        <w:t xml:space="preserve">The costing results shown are thus, accurate as well as adequate for the pricing scheme to be setup. </w:t>
      </w:r>
      <w:r>
        <w:rPr>
          <w:rFonts w:ascii="Times New Roman" w:hAnsi="Times New Roman"/>
        </w:rPr>
        <w:t xml:space="preserve"> </w:t>
      </w:r>
      <w:proofErr w:type="gramStart"/>
      <w:r>
        <w:rPr>
          <w:rFonts w:ascii="Times New Roman" w:hAnsi="Times New Roman"/>
        </w:rPr>
        <w:t>In</w:t>
      </w:r>
      <w:proofErr w:type="gramEnd"/>
      <w:r>
        <w:rPr>
          <w:rFonts w:ascii="Times New Roman" w:hAnsi="Times New Roman"/>
        </w:rPr>
        <w:t xml:space="preserve"> comparison of other methods for transmission pricing the LTP method gave a more detailed result, thus helps in establishing better and efficient pricing signals. </w:t>
      </w:r>
    </w:p>
    <w:p w:rsidR="00BB437D" w:rsidRDefault="00223DBB">
      <w:pPr>
        <w:numPr>
          <w:ilvl w:val="0"/>
          <w:numId w:val="1"/>
        </w:numPr>
        <w:jc w:val="both"/>
        <w:rPr>
          <w:rFonts w:ascii="Times New Roman" w:hAnsi="Times New Roman"/>
        </w:rPr>
      </w:pPr>
      <w:r>
        <w:rPr>
          <w:rFonts w:ascii="Times New Roman" w:hAnsi="Times New Roman"/>
        </w:rPr>
        <w:t>Further, comparison of results suggest that, ethically, the costing should be distributed equally among the Generator and Demand side, but, since the sunk cost contribution of generator has already been invested, thus, one half of the costing can be charged to the demand side. This will allow for a lesser burden on the consumer side, when rural areas are to be considered.</w:t>
      </w:r>
      <w:r>
        <w:br w:type="page"/>
      </w:r>
    </w:p>
    <w:p w:rsidR="00BB437D" w:rsidRDefault="00223DBB">
      <w:pPr>
        <w:jc w:val="both"/>
        <w:rPr>
          <w:rFonts w:ascii="Times New Roman" w:hAnsi="Times New Roman"/>
        </w:rPr>
      </w:pPr>
      <w:r>
        <w:rPr>
          <w:rFonts w:ascii="Times New Roman" w:hAnsi="Times New Roman"/>
        </w:rPr>
        <w:lastRenderedPageBreak/>
        <w:t xml:space="preserve">                                                                </w:t>
      </w:r>
      <w:r>
        <w:rPr>
          <w:rFonts w:ascii="Times New Roman" w:hAnsi="Times New Roman"/>
          <w:sz w:val="28"/>
          <w:szCs w:val="28"/>
        </w:rPr>
        <w:t>REFERENCES</w:t>
      </w:r>
    </w:p>
    <w:p w:rsidR="00BB437D" w:rsidRDefault="00BB437D">
      <w:pPr>
        <w:jc w:val="both"/>
        <w:rPr>
          <w:rFonts w:ascii="Times New Roman" w:hAnsi="Times New Roman"/>
          <w:sz w:val="20"/>
          <w:szCs w:val="20"/>
        </w:rPr>
      </w:pPr>
    </w:p>
    <w:p w:rsidR="00BB437D" w:rsidRDefault="00223DBB">
      <w:pPr>
        <w:numPr>
          <w:ilvl w:val="0"/>
          <w:numId w:val="5"/>
        </w:numPr>
        <w:ind w:left="0" w:firstLine="0"/>
        <w:jc w:val="both"/>
        <w:rPr>
          <w:rFonts w:ascii="Times New Roman" w:hAnsi="Times New Roman"/>
          <w:sz w:val="20"/>
          <w:szCs w:val="20"/>
        </w:rPr>
      </w:pPr>
      <w:proofErr w:type="spellStart"/>
      <w:r>
        <w:rPr>
          <w:rFonts w:ascii="Times New Roman" w:hAnsi="Times New Roman"/>
          <w:sz w:val="20"/>
          <w:szCs w:val="20"/>
        </w:rPr>
        <w:t>J.Bialek</w:t>
      </w:r>
      <w:proofErr w:type="spellEnd"/>
      <w:r>
        <w:rPr>
          <w:rFonts w:ascii="Times New Roman" w:hAnsi="Times New Roman"/>
          <w:sz w:val="20"/>
          <w:szCs w:val="20"/>
        </w:rPr>
        <w:t>, “Tracing the flow of electricity,” IEEE Proc.-</w:t>
      </w:r>
      <w:proofErr w:type="spellStart"/>
      <w:r>
        <w:rPr>
          <w:rFonts w:ascii="Times New Roman" w:hAnsi="Times New Roman"/>
          <w:sz w:val="20"/>
          <w:szCs w:val="20"/>
        </w:rPr>
        <w:t>Gener</w:t>
      </w:r>
      <w:proofErr w:type="spellEnd"/>
      <w:r>
        <w:rPr>
          <w:rFonts w:ascii="Times New Roman" w:hAnsi="Times New Roman"/>
          <w:sz w:val="20"/>
          <w:szCs w:val="20"/>
        </w:rPr>
        <w:t xml:space="preserve">. </w:t>
      </w:r>
      <w:proofErr w:type="spellStart"/>
      <w:r>
        <w:rPr>
          <w:rFonts w:ascii="Times New Roman" w:hAnsi="Times New Roman"/>
          <w:sz w:val="20"/>
          <w:szCs w:val="20"/>
        </w:rPr>
        <w:t>Transm</w:t>
      </w:r>
      <w:proofErr w:type="spellEnd"/>
      <w:r>
        <w:rPr>
          <w:rFonts w:ascii="Times New Roman" w:hAnsi="Times New Roman"/>
          <w:sz w:val="20"/>
          <w:szCs w:val="20"/>
        </w:rPr>
        <w:t xml:space="preserve">. </w:t>
      </w:r>
      <w:proofErr w:type="spellStart"/>
      <w:proofErr w:type="gramStart"/>
      <w:r>
        <w:rPr>
          <w:rFonts w:ascii="Times New Roman" w:hAnsi="Times New Roman"/>
          <w:sz w:val="20"/>
          <w:szCs w:val="20"/>
        </w:rPr>
        <w:t>Distrih</w:t>
      </w:r>
      <w:proofErr w:type="spellEnd"/>
      <w:r>
        <w:rPr>
          <w:rFonts w:ascii="Times New Roman" w:hAnsi="Times New Roman"/>
          <w:sz w:val="20"/>
          <w:szCs w:val="20"/>
        </w:rPr>
        <w:t>.,</w:t>
      </w:r>
      <w:proofErr w:type="gramEnd"/>
      <w:r>
        <w:rPr>
          <w:rFonts w:ascii="Times New Roman" w:hAnsi="Times New Roman"/>
          <w:sz w:val="20"/>
          <w:szCs w:val="20"/>
        </w:rPr>
        <w:t xml:space="preserve"> vol. 143, no. 4, pp. 313-320, July 1996. </w:t>
      </w:r>
    </w:p>
    <w:p w:rsidR="00BB437D" w:rsidRDefault="00223DBB">
      <w:pPr>
        <w:numPr>
          <w:ilvl w:val="0"/>
          <w:numId w:val="5"/>
        </w:numPr>
        <w:ind w:left="0" w:firstLine="0"/>
        <w:jc w:val="both"/>
        <w:rPr>
          <w:rFonts w:ascii="Times New Roman" w:hAnsi="Times New Roman"/>
          <w:sz w:val="20"/>
          <w:szCs w:val="20"/>
        </w:rPr>
      </w:pPr>
      <w:proofErr w:type="spellStart"/>
      <w:r>
        <w:rPr>
          <w:rFonts w:ascii="Times New Roman" w:hAnsi="Times New Roman"/>
          <w:sz w:val="20"/>
          <w:szCs w:val="20"/>
        </w:rPr>
        <w:t>J.Bialek</w:t>
      </w:r>
      <w:proofErr w:type="spellEnd"/>
      <w:r>
        <w:rPr>
          <w:rFonts w:ascii="Times New Roman" w:hAnsi="Times New Roman"/>
          <w:sz w:val="20"/>
          <w:szCs w:val="20"/>
        </w:rPr>
        <w:t>, “Topological generation and load distribution factors for supplement charge allocation in transmission open access,” IEEE Transactions on Power Systems, vol. 12, no. 3, pp.1185-1193</w:t>
      </w:r>
      <w:proofErr w:type="gramStart"/>
      <w:r>
        <w:rPr>
          <w:rFonts w:ascii="Times New Roman" w:hAnsi="Times New Roman"/>
          <w:sz w:val="20"/>
          <w:szCs w:val="20"/>
        </w:rPr>
        <w:t>, ,</w:t>
      </w:r>
      <w:proofErr w:type="gramEnd"/>
      <w:r>
        <w:rPr>
          <w:rFonts w:ascii="Times New Roman" w:hAnsi="Times New Roman"/>
          <w:sz w:val="20"/>
          <w:szCs w:val="20"/>
        </w:rPr>
        <w:t xml:space="preserve"> Aug. 1997. </w:t>
      </w:r>
    </w:p>
    <w:p w:rsidR="00BB437D" w:rsidRDefault="00223DBB">
      <w:pPr>
        <w:numPr>
          <w:ilvl w:val="0"/>
          <w:numId w:val="5"/>
        </w:numPr>
        <w:ind w:left="0" w:firstLine="0"/>
        <w:jc w:val="both"/>
        <w:rPr>
          <w:rFonts w:ascii="Times New Roman" w:hAnsi="Times New Roman"/>
          <w:sz w:val="20"/>
          <w:szCs w:val="20"/>
        </w:rPr>
      </w:pPr>
      <w:proofErr w:type="spellStart"/>
      <w:r>
        <w:rPr>
          <w:rFonts w:ascii="Times New Roman" w:hAnsi="Times New Roman"/>
          <w:sz w:val="20"/>
          <w:szCs w:val="20"/>
        </w:rPr>
        <w:t>Kirschen</w:t>
      </w:r>
      <w:proofErr w:type="spellEnd"/>
      <w:r>
        <w:rPr>
          <w:rFonts w:ascii="Times New Roman" w:hAnsi="Times New Roman"/>
          <w:sz w:val="20"/>
          <w:szCs w:val="20"/>
        </w:rPr>
        <w:t xml:space="preserve">, D., Allan, R., &amp; </w:t>
      </w:r>
      <w:proofErr w:type="spellStart"/>
      <w:r>
        <w:rPr>
          <w:rFonts w:ascii="Times New Roman" w:hAnsi="Times New Roman"/>
          <w:sz w:val="20"/>
          <w:szCs w:val="20"/>
        </w:rPr>
        <w:t>Strbac</w:t>
      </w:r>
      <w:proofErr w:type="spellEnd"/>
      <w:r>
        <w:rPr>
          <w:rFonts w:ascii="Times New Roman" w:hAnsi="Times New Roman"/>
          <w:sz w:val="20"/>
          <w:szCs w:val="20"/>
        </w:rPr>
        <w:t xml:space="preserve">, G. (1997). “Contributions of individual generators to loads and flows”. IEEE Transactions on power systems, 12(1), 52-60. </w:t>
      </w:r>
    </w:p>
    <w:p w:rsidR="00BB437D" w:rsidRDefault="00223DBB">
      <w:pPr>
        <w:numPr>
          <w:ilvl w:val="0"/>
          <w:numId w:val="5"/>
        </w:numPr>
        <w:ind w:left="0" w:firstLine="0"/>
        <w:jc w:val="both"/>
        <w:rPr>
          <w:rFonts w:ascii="Times New Roman" w:hAnsi="Times New Roman"/>
          <w:sz w:val="20"/>
          <w:szCs w:val="20"/>
        </w:rPr>
      </w:pPr>
      <w:proofErr w:type="spellStart"/>
      <w:r>
        <w:rPr>
          <w:rFonts w:ascii="Times New Roman" w:hAnsi="Times New Roman"/>
          <w:sz w:val="20"/>
          <w:szCs w:val="20"/>
        </w:rPr>
        <w:t>Vlachogiannis</w:t>
      </w:r>
      <w:proofErr w:type="spellEnd"/>
      <w:r>
        <w:rPr>
          <w:rFonts w:ascii="Times New Roman" w:hAnsi="Times New Roman"/>
          <w:sz w:val="20"/>
          <w:szCs w:val="20"/>
        </w:rPr>
        <w:t xml:space="preserve">, J. G., &amp; Lee, K. Y. (2005). “Determining generator contributions to transmission system using parallel vector evaluated particle swarm optimization”. IEEE Transactions on Power Systems, 20(4), 1765-1774. </w:t>
      </w:r>
    </w:p>
    <w:p w:rsidR="00BB437D" w:rsidRDefault="00223DBB">
      <w:pPr>
        <w:numPr>
          <w:ilvl w:val="0"/>
          <w:numId w:val="5"/>
        </w:numPr>
        <w:ind w:left="0" w:firstLine="0"/>
        <w:jc w:val="both"/>
        <w:rPr>
          <w:rFonts w:ascii="Times New Roman" w:hAnsi="Times New Roman"/>
          <w:sz w:val="20"/>
          <w:szCs w:val="20"/>
        </w:rPr>
      </w:pPr>
      <w:proofErr w:type="spellStart"/>
      <w:r>
        <w:rPr>
          <w:rFonts w:ascii="Times New Roman" w:hAnsi="Times New Roman"/>
          <w:sz w:val="20"/>
          <w:szCs w:val="20"/>
        </w:rPr>
        <w:t>Abhyankar</w:t>
      </w:r>
      <w:proofErr w:type="spellEnd"/>
      <w:r>
        <w:rPr>
          <w:rFonts w:ascii="Times New Roman" w:hAnsi="Times New Roman"/>
          <w:sz w:val="20"/>
          <w:szCs w:val="20"/>
        </w:rPr>
        <w:t xml:space="preserve">, A. R., </w:t>
      </w:r>
      <w:proofErr w:type="spellStart"/>
      <w:r>
        <w:rPr>
          <w:rFonts w:ascii="Times New Roman" w:hAnsi="Times New Roman"/>
          <w:sz w:val="20"/>
          <w:szCs w:val="20"/>
        </w:rPr>
        <w:t>Soman</w:t>
      </w:r>
      <w:proofErr w:type="spellEnd"/>
      <w:r>
        <w:rPr>
          <w:rFonts w:ascii="Times New Roman" w:hAnsi="Times New Roman"/>
          <w:sz w:val="20"/>
          <w:szCs w:val="20"/>
        </w:rPr>
        <w:t xml:space="preserve">, S. A., &amp; </w:t>
      </w:r>
      <w:proofErr w:type="spellStart"/>
      <w:r>
        <w:rPr>
          <w:rFonts w:ascii="Times New Roman" w:hAnsi="Times New Roman"/>
          <w:sz w:val="20"/>
          <w:szCs w:val="20"/>
        </w:rPr>
        <w:t>Khaparde</w:t>
      </w:r>
      <w:proofErr w:type="spellEnd"/>
      <w:r>
        <w:rPr>
          <w:rFonts w:ascii="Times New Roman" w:hAnsi="Times New Roman"/>
          <w:sz w:val="20"/>
          <w:szCs w:val="20"/>
        </w:rPr>
        <w:t xml:space="preserve">, S. A. (2006). Optimization approach to real power tracing: an application to transmission fixed cost allocation. IEEE transactions on power systems, 21(3), 1350-1361. </w:t>
      </w:r>
    </w:p>
    <w:p w:rsidR="00BB437D" w:rsidRDefault="00223DBB">
      <w:pPr>
        <w:numPr>
          <w:ilvl w:val="0"/>
          <w:numId w:val="5"/>
        </w:numPr>
        <w:ind w:left="0" w:firstLine="0"/>
        <w:jc w:val="both"/>
        <w:rPr>
          <w:rFonts w:ascii="Times New Roman" w:hAnsi="Times New Roman"/>
          <w:sz w:val="20"/>
          <w:szCs w:val="20"/>
        </w:rPr>
      </w:pPr>
      <w:proofErr w:type="spellStart"/>
      <w:r>
        <w:rPr>
          <w:rFonts w:ascii="Times New Roman" w:hAnsi="Times New Roman"/>
          <w:sz w:val="20"/>
          <w:szCs w:val="20"/>
        </w:rPr>
        <w:t>Kakoti</w:t>
      </w:r>
      <w:proofErr w:type="spellEnd"/>
      <w:r>
        <w:rPr>
          <w:rFonts w:ascii="Times New Roman" w:hAnsi="Times New Roman"/>
          <w:sz w:val="20"/>
          <w:szCs w:val="20"/>
        </w:rPr>
        <w:t xml:space="preserve">, R. K., &amp; Paul, M. (2016). Transmission Cost Allocation using Power flow </w:t>
      </w:r>
      <w:proofErr w:type="gramStart"/>
      <w:r>
        <w:rPr>
          <w:rFonts w:ascii="Times New Roman" w:hAnsi="Times New Roman"/>
          <w:sz w:val="20"/>
          <w:szCs w:val="20"/>
        </w:rPr>
        <w:t>Tracing</w:t>
      </w:r>
      <w:proofErr w:type="gramEnd"/>
      <w:r>
        <w:rPr>
          <w:rFonts w:ascii="Times New Roman" w:hAnsi="Times New Roman"/>
          <w:sz w:val="20"/>
          <w:szCs w:val="20"/>
        </w:rPr>
        <w:t xml:space="preserve">. System, 3(9). </w:t>
      </w:r>
    </w:p>
    <w:p w:rsidR="00BB437D" w:rsidRDefault="00223DBB">
      <w:pPr>
        <w:numPr>
          <w:ilvl w:val="0"/>
          <w:numId w:val="5"/>
        </w:numPr>
        <w:ind w:left="0" w:firstLine="0"/>
        <w:jc w:val="both"/>
        <w:rPr>
          <w:rFonts w:ascii="Times New Roman" w:hAnsi="Times New Roman"/>
          <w:sz w:val="20"/>
          <w:szCs w:val="20"/>
        </w:rPr>
      </w:pPr>
      <w:r>
        <w:rPr>
          <w:rFonts w:ascii="Times New Roman" w:hAnsi="Times New Roman"/>
          <w:color w:val="000000"/>
          <w:sz w:val="20"/>
          <w:szCs w:val="20"/>
        </w:rPr>
        <w:t xml:space="preserve">A. Singh, S. </w:t>
      </w:r>
      <w:proofErr w:type="spellStart"/>
      <w:r>
        <w:rPr>
          <w:rFonts w:ascii="Times New Roman" w:hAnsi="Times New Roman"/>
          <w:color w:val="000000"/>
          <w:sz w:val="20"/>
          <w:szCs w:val="20"/>
        </w:rPr>
        <w:t>Saha</w:t>
      </w:r>
      <w:proofErr w:type="spellEnd"/>
      <w:r>
        <w:rPr>
          <w:rFonts w:ascii="Times New Roman" w:hAnsi="Times New Roman"/>
          <w:color w:val="000000"/>
          <w:sz w:val="20"/>
          <w:szCs w:val="20"/>
        </w:rPr>
        <w:t xml:space="preserve">, P. Das, S. Chatterjee, P. </w:t>
      </w:r>
      <w:proofErr w:type="spellStart"/>
      <w:r>
        <w:rPr>
          <w:rFonts w:ascii="Times New Roman" w:hAnsi="Times New Roman"/>
          <w:color w:val="000000"/>
          <w:sz w:val="20"/>
          <w:szCs w:val="20"/>
        </w:rPr>
        <w:t>Chandrakar</w:t>
      </w:r>
      <w:proofErr w:type="spellEnd"/>
      <w:r>
        <w:rPr>
          <w:rFonts w:ascii="Times New Roman" w:hAnsi="Times New Roman"/>
          <w:color w:val="000000"/>
          <w:sz w:val="20"/>
          <w:szCs w:val="20"/>
        </w:rPr>
        <w:t xml:space="preserve"> and S. </w:t>
      </w:r>
      <w:proofErr w:type="spellStart"/>
      <w:r>
        <w:rPr>
          <w:rFonts w:ascii="Times New Roman" w:hAnsi="Times New Roman"/>
          <w:color w:val="000000"/>
          <w:sz w:val="20"/>
          <w:szCs w:val="20"/>
        </w:rPr>
        <w:t>Debbarrna</w:t>
      </w:r>
      <w:proofErr w:type="spellEnd"/>
      <w:r>
        <w:rPr>
          <w:rFonts w:ascii="Times New Roman" w:hAnsi="Times New Roman"/>
          <w:color w:val="000000"/>
          <w:sz w:val="20"/>
          <w:szCs w:val="20"/>
        </w:rPr>
        <w:t xml:space="preserve">, (2018)"Power Tracing in Distribution Network in Deregulated Power Environment," </w:t>
      </w:r>
      <w:r>
        <w:rPr>
          <w:rStyle w:val="Emphasis"/>
          <w:rFonts w:ascii="Times New Roman" w:hAnsi="Times New Roman"/>
          <w:color w:val="000000"/>
          <w:sz w:val="20"/>
          <w:szCs w:val="20"/>
        </w:rPr>
        <w:t>International Conference on Computation of Power, Energy, Information and Communication (ICCPEIC)</w:t>
      </w:r>
      <w:r>
        <w:rPr>
          <w:rFonts w:ascii="Times New Roman" w:hAnsi="Times New Roman"/>
          <w:color w:val="000000"/>
          <w:sz w:val="20"/>
          <w:szCs w:val="20"/>
        </w:rPr>
        <w:t>, Chennai, India, 442-448.</w:t>
      </w:r>
    </w:p>
    <w:p w:rsidR="00BB437D" w:rsidRDefault="00223DBB">
      <w:pPr>
        <w:numPr>
          <w:ilvl w:val="0"/>
          <w:numId w:val="5"/>
        </w:numPr>
        <w:ind w:left="0" w:firstLine="0"/>
        <w:jc w:val="both"/>
        <w:rPr>
          <w:rFonts w:ascii="Times New Roman" w:hAnsi="Times New Roman"/>
          <w:sz w:val="20"/>
          <w:szCs w:val="20"/>
        </w:rPr>
      </w:pPr>
      <w:r>
        <w:rPr>
          <w:rFonts w:ascii="Times New Roman" w:hAnsi="Times New Roman"/>
          <w:sz w:val="20"/>
          <w:szCs w:val="20"/>
        </w:rPr>
        <w:t xml:space="preserve">Leal P, Castro R, Lopes F. (2023), “Influence of Increasing Renewable Power Penetration on the Long-Term Iberian Electricity Market Prices”, Energies, 16(3). </w:t>
      </w:r>
    </w:p>
    <w:p w:rsidR="00BB437D" w:rsidRDefault="00223DBB">
      <w:pPr>
        <w:numPr>
          <w:ilvl w:val="0"/>
          <w:numId w:val="5"/>
        </w:numPr>
        <w:ind w:left="0" w:firstLine="0"/>
        <w:jc w:val="both"/>
        <w:rPr>
          <w:rFonts w:ascii="Times New Roman" w:hAnsi="Times New Roman"/>
          <w:sz w:val="20"/>
          <w:szCs w:val="20"/>
        </w:rPr>
      </w:pPr>
      <w:r>
        <w:rPr>
          <w:rFonts w:ascii="Times New Roman" w:hAnsi="Times New Roman"/>
          <w:sz w:val="20"/>
          <w:szCs w:val="20"/>
        </w:rPr>
        <w:t xml:space="preserve">K.H. Cao, H.S. Qi, R. Li, C.K. Woo, A. </w:t>
      </w:r>
      <w:proofErr w:type="spellStart"/>
      <w:r>
        <w:rPr>
          <w:rFonts w:ascii="Times New Roman" w:hAnsi="Times New Roman"/>
          <w:sz w:val="20"/>
          <w:szCs w:val="20"/>
        </w:rPr>
        <w:t>Tishler</w:t>
      </w:r>
      <w:proofErr w:type="spellEnd"/>
      <w:r>
        <w:rPr>
          <w:rFonts w:ascii="Times New Roman" w:hAnsi="Times New Roman"/>
          <w:sz w:val="20"/>
          <w:szCs w:val="20"/>
        </w:rPr>
        <w:t xml:space="preserve">, J. </w:t>
      </w:r>
      <w:proofErr w:type="spellStart"/>
      <w:r>
        <w:rPr>
          <w:rFonts w:ascii="Times New Roman" w:hAnsi="Times New Roman"/>
          <w:sz w:val="20"/>
          <w:szCs w:val="20"/>
        </w:rPr>
        <w:t>Zarnikau</w:t>
      </w:r>
      <w:proofErr w:type="spellEnd"/>
      <w:r>
        <w:rPr>
          <w:rFonts w:ascii="Times New Roman" w:hAnsi="Times New Roman"/>
          <w:sz w:val="20"/>
          <w:szCs w:val="20"/>
        </w:rPr>
        <w:t xml:space="preserve"> (2023), “An experiment in own-price elasticity estimation for non-residential electricity demand in the U.S.”, Utilities Policy, Vol. 81. </w:t>
      </w:r>
    </w:p>
    <w:p w:rsidR="00BB437D" w:rsidRDefault="00223DBB">
      <w:pPr>
        <w:numPr>
          <w:ilvl w:val="0"/>
          <w:numId w:val="5"/>
        </w:numPr>
        <w:ind w:left="0" w:firstLine="0"/>
        <w:jc w:val="both"/>
        <w:rPr>
          <w:rFonts w:ascii="Times New Roman" w:hAnsi="Times New Roman"/>
          <w:sz w:val="20"/>
          <w:szCs w:val="20"/>
        </w:rPr>
      </w:pPr>
      <w:proofErr w:type="spellStart"/>
      <w:r>
        <w:rPr>
          <w:rFonts w:ascii="Times New Roman" w:hAnsi="Times New Roman"/>
          <w:sz w:val="20"/>
          <w:szCs w:val="20"/>
        </w:rPr>
        <w:t>Goran</w:t>
      </w:r>
      <w:proofErr w:type="spellEnd"/>
      <w:r>
        <w:rPr>
          <w:rFonts w:ascii="Times New Roman" w:hAnsi="Times New Roman"/>
          <w:sz w:val="20"/>
          <w:szCs w:val="20"/>
        </w:rPr>
        <w:t xml:space="preserve"> </w:t>
      </w:r>
      <w:proofErr w:type="spellStart"/>
      <w:r>
        <w:rPr>
          <w:rFonts w:ascii="Times New Roman" w:hAnsi="Times New Roman"/>
          <w:sz w:val="20"/>
          <w:szCs w:val="20"/>
        </w:rPr>
        <w:t>Durakovic</w:t>
      </w:r>
      <w:proofErr w:type="spellEnd"/>
      <w:r>
        <w:rPr>
          <w:rFonts w:ascii="Times New Roman" w:hAnsi="Times New Roman"/>
          <w:sz w:val="20"/>
          <w:szCs w:val="20"/>
        </w:rPr>
        <w:t xml:space="preserve">, Pedro Crespo </w:t>
      </w:r>
      <w:proofErr w:type="gramStart"/>
      <w:r>
        <w:rPr>
          <w:rFonts w:ascii="Times New Roman" w:hAnsi="Times New Roman"/>
          <w:sz w:val="20"/>
          <w:szCs w:val="20"/>
        </w:rPr>
        <w:t>del</w:t>
      </w:r>
      <w:proofErr w:type="gramEnd"/>
      <w:r>
        <w:rPr>
          <w:rFonts w:ascii="Times New Roman" w:hAnsi="Times New Roman"/>
          <w:sz w:val="20"/>
          <w:szCs w:val="20"/>
        </w:rPr>
        <w:t xml:space="preserve"> </w:t>
      </w:r>
      <w:proofErr w:type="spellStart"/>
      <w:r>
        <w:rPr>
          <w:rFonts w:ascii="Times New Roman" w:hAnsi="Times New Roman"/>
          <w:sz w:val="20"/>
          <w:szCs w:val="20"/>
        </w:rPr>
        <w:t>Granado</w:t>
      </w:r>
      <w:proofErr w:type="spellEnd"/>
      <w:r>
        <w:rPr>
          <w:rFonts w:ascii="Times New Roman" w:hAnsi="Times New Roman"/>
          <w:sz w:val="20"/>
          <w:szCs w:val="20"/>
        </w:rPr>
        <w:t xml:space="preserve">, </w:t>
      </w:r>
      <w:proofErr w:type="spellStart"/>
      <w:r>
        <w:rPr>
          <w:rFonts w:ascii="Times New Roman" w:hAnsi="Times New Roman"/>
          <w:sz w:val="20"/>
          <w:szCs w:val="20"/>
        </w:rPr>
        <w:t>Asgeir</w:t>
      </w:r>
      <w:proofErr w:type="spellEnd"/>
      <w:r>
        <w:rPr>
          <w:rFonts w:ascii="Times New Roman" w:hAnsi="Times New Roman"/>
          <w:sz w:val="20"/>
          <w:szCs w:val="20"/>
        </w:rPr>
        <w:t xml:space="preserve"> </w:t>
      </w:r>
      <w:proofErr w:type="spellStart"/>
      <w:r>
        <w:rPr>
          <w:rFonts w:ascii="Times New Roman" w:hAnsi="Times New Roman"/>
          <w:sz w:val="20"/>
          <w:szCs w:val="20"/>
        </w:rPr>
        <w:t>Tomasgard</w:t>
      </w:r>
      <w:proofErr w:type="spellEnd"/>
      <w:r>
        <w:rPr>
          <w:rFonts w:ascii="Times New Roman" w:hAnsi="Times New Roman"/>
          <w:sz w:val="20"/>
          <w:szCs w:val="20"/>
        </w:rPr>
        <w:t xml:space="preserve"> (2023), “Powering Europe with North Sea offshore wind: The impact of hydrogen investments on grid infrastructure and power prices”, Energy, 263(A). </w:t>
      </w:r>
    </w:p>
    <w:p w:rsidR="00BB437D" w:rsidRDefault="00223DBB">
      <w:pPr>
        <w:numPr>
          <w:ilvl w:val="0"/>
          <w:numId w:val="5"/>
        </w:numPr>
        <w:ind w:left="0" w:firstLine="0"/>
        <w:jc w:val="both"/>
        <w:rPr>
          <w:rFonts w:ascii="Times New Roman" w:hAnsi="Times New Roman"/>
          <w:sz w:val="20"/>
          <w:szCs w:val="20"/>
        </w:rPr>
      </w:pPr>
      <w:r>
        <w:rPr>
          <w:rFonts w:ascii="Times New Roman" w:hAnsi="Times New Roman"/>
          <w:sz w:val="20"/>
          <w:szCs w:val="20"/>
        </w:rPr>
        <w:t xml:space="preserve">José E. Castro Pérez, Daniel Flores (2023), </w:t>
      </w:r>
      <w:proofErr w:type="gramStart"/>
      <w:r>
        <w:rPr>
          <w:rFonts w:ascii="Times New Roman" w:hAnsi="Times New Roman"/>
          <w:sz w:val="20"/>
          <w:szCs w:val="20"/>
        </w:rPr>
        <w:t>The</w:t>
      </w:r>
      <w:proofErr w:type="gramEnd"/>
      <w:r>
        <w:rPr>
          <w:rFonts w:ascii="Times New Roman" w:hAnsi="Times New Roman"/>
          <w:sz w:val="20"/>
          <w:szCs w:val="20"/>
        </w:rPr>
        <w:t xml:space="preserve"> effect of retail price regulation on the wholesale price of electricity, Energy Policy, 173. </w:t>
      </w:r>
    </w:p>
    <w:p w:rsidR="00BB437D" w:rsidRDefault="00223DBB">
      <w:pPr>
        <w:numPr>
          <w:ilvl w:val="0"/>
          <w:numId w:val="5"/>
        </w:numPr>
        <w:ind w:left="0" w:firstLine="0"/>
        <w:jc w:val="both"/>
        <w:rPr>
          <w:rFonts w:ascii="Times New Roman" w:hAnsi="Times New Roman"/>
          <w:sz w:val="20"/>
          <w:szCs w:val="20"/>
        </w:rPr>
      </w:pPr>
      <w:r>
        <w:rPr>
          <w:rFonts w:ascii="Times New Roman" w:hAnsi="Times New Roman"/>
          <w:sz w:val="20"/>
          <w:szCs w:val="20"/>
        </w:rPr>
        <w:t xml:space="preserve">Quentin </w:t>
      </w:r>
      <w:proofErr w:type="spellStart"/>
      <w:r>
        <w:rPr>
          <w:rFonts w:ascii="Times New Roman" w:hAnsi="Times New Roman"/>
          <w:sz w:val="20"/>
          <w:szCs w:val="20"/>
        </w:rPr>
        <w:t>Lété</w:t>
      </w:r>
      <w:proofErr w:type="spellEnd"/>
      <w:r>
        <w:rPr>
          <w:rFonts w:ascii="Times New Roman" w:hAnsi="Times New Roman"/>
          <w:sz w:val="20"/>
          <w:szCs w:val="20"/>
        </w:rPr>
        <w:t xml:space="preserve">, Yves </w:t>
      </w:r>
      <w:proofErr w:type="spellStart"/>
      <w:r>
        <w:rPr>
          <w:rFonts w:ascii="Times New Roman" w:hAnsi="Times New Roman"/>
          <w:sz w:val="20"/>
          <w:szCs w:val="20"/>
        </w:rPr>
        <w:t>Smeers</w:t>
      </w:r>
      <w:proofErr w:type="spellEnd"/>
      <w:r>
        <w:rPr>
          <w:rFonts w:ascii="Times New Roman" w:hAnsi="Times New Roman"/>
          <w:sz w:val="20"/>
          <w:szCs w:val="20"/>
        </w:rPr>
        <w:t xml:space="preserve">, Anthony </w:t>
      </w:r>
      <w:proofErr w:type="spellStart"/>
      <w:r>
        <w:rPr>
          <w:rFonts w:ascii="Times New Roman" w:hAnsi="Times New Roman"/>
          <w:sz w:val="20"/>
          <w:szCs w:val="20"/>
        </w:rPr>
        <w:t>Papavasiliou</w:t>
      </w:r>
      <w:proofErr w:type="spellEnd"/>
      <w:r>
        <w:rPr>
          <w:rFonts w:ascii="Times New Roman" w:hAnsi="Times New Roman"/>
          <w:sz w:val="20"/>
          <w:szCs w:val="20"/>
        </w:rPr>
        <w:t xml:space="preserve"> (2022) “An analysis of zonal electricity pricing from a long-term perspective”, Energy Economics, Volume 107. </w:t>
      </w:r>
    </w:p>
    <w:p w:rsidR="00BB437D" w:rsidRDefault="00223DBB">
      <w:pPr>
        <w:numPr>
          <w:ilvl w:val="0"/>
          <w:numId w:val="5"/>
        </w:numPr>
        <w:ind w:left="0" w:firstLine="0"/>
        <w:jc w:val="both"/>
        <w:rPr>
          <w:rFonts w:ascii="Times New Roman" w:hAnsi="Times New Roman"/>
          <w:sz w:val="20"/>
          <w:szCs w:val="20"/>
        </w:rPr>
      </w:pPr>
      <w:proofErr w:type="spellStart"/>
      <w:r>
        <w:rPr>
          <w:rFonts w:ascii="Times New Roman" w:hAnsi="Times New Roman"/>
          <w:sz w:val="20"/>
          <w:szCs w:val="20"/>
        </w:rPr>
        <w:t>Bojnec</w:t>
      </w:r>
      <w:proofErr w:type="spellEnd"/>
      <w:r>
        <w:rPr>
          <w:rFonts w:ascii="Times New Roman" w:hAnsi="Times New Roman"/>
          <w:sz w:val="20"/>
          <w:szCs w:val="20"/>
        </w:rPr>
        <w:t xml:space="preserve"> Š. (2023), “Electricity Markets, Electricity Prices and Green Energy Transition”. </w:t>
      </w:r>
      <w:proofErr w:type="gramStart"/>
      <w:r>
        <w:rPr>
          <w:rFonts w:ascii="Times New Roman" w:hAnsi="Times New Roman"/>
          <w:sz w:val="20"/>
          <w:szCs w:val="20"/>
        </w:rPr>
        <w:t>Energies.;</w:t>
      </w:r>
      <w:proofErr w:type="gramEnd"/>
      <w:r>
        <w:rPr>
          <w:rFonts w:ascii="Times New Roman" w:hAnsi="Times New Roman"/>
          <w:sz w:val="20"/>
          <w:szCs w:val="20"/>
        </w:rPr>
        <w:t xml:space="preserve"> 16(2). </w:t>
      </w:r>
    </w:p>
    <w:p w:rsidR="00BB437D" w:rsidRDefault="00223DBB">
      <w:pPr>
        <w:numPr>
          <w:ilvl w:val="0"/>
          <w:numId w:val="5"/>
        </w:numPr>
        <w:ind w:left="0" w:firstLine="0"/>
        <w:jc w:val="both"/>
        <w:rPr>
          <w:rFonts w:ascii="Times New Roman" w:hAnsi="Times New Roman"/>
          <w:sz w:val="20"/>
          <w:szCs w:val="20"/>
        </w:rPr>
      </w:pPr>
      <w:proofErr w:type="spellStart"/>
      <w:r>
        <w:rPr>
          <w:rFonts w:ascii="Times New Roman" w:hAnsi="Times New Roman"/>
          <w:sz w:val="20"/>
          <w:szCs w:val="20"/>
        </w:rPr>
        <w:t>Bhowmik</w:t>
      </w:r>
      <w:proofErr w:type="spellEnd"/>
      <w:r>
        <w:rPr>
          <w:rFonts w:ascii="Times New Roman" w:hAnsi="Times New Roman"/>
          <w:sz w:val="20"/>
          <w:szCs w:val="20"/>
        </w:rPr>
        <w:t xml:space="preserve">, D., &amp; Sinha, A. K. (2017). Impact Valuation of all Connected Generators Separately by Power Sharing Approach in the Wind Incorporated System. International Journal of Renewable Energy Research (IJRER), 7(2), 489-495. </w:t>
      </w:r>
    </w:p>
    <w:p w:rsidR="00BB437D" w:rsidRDefault="00223DBB">
      <w:pPr>
        <w:numPr>
          <w:ilvl w:val="0"/>
          <w:numId w:val="5"/>
        </w:numPr>
        <w:ind w:left="0" w:firstLine="0"/>
        <w:jc w:val="both"/>
        <w:rPr>
          <w:rFonts w:hint="eastAsia"/>
          <w:sz w:val="20"/>
          <w:szCs w:val="20"/>
        </w:rPr>
      </w:pPr>
      <w:r>
        <w:rPr>
          <w:rFonts w:ascii="Times New Roman" w:hAnsi="Times New Roman"/>
          <w:sz w:val="20"/>
          <w:szCs w:val="20"/>
        </w:rPr>
        <w:t xml:space="preserve">Mohammad </w:t>
      </w:r>
      <w:proofErr w:type="spellStart"/>
      <w:r>
        <w:rPr>
          <w:rFonts w:ascii="Times New Roman" w:hAnsi="Times New Roman"/>
          <w:sz w:val="20"/>
          <w:szCs w:val="20"/>
        </w:rPr>
        <w:t>Hasan</w:t>
      </w:r>
      <w:proofErr w:type="spellEnd"/>
      <w:r>
        <w:rPr>
          <w:rFonts w:ascii="Times New Roman" w:hAnsi="Times New Roman"/>
          <w:sz w:val="20"/>
          <w:szCs w:val="20"/>
        </w:rPr>
        <w:t xml:space="preserve"> </w:t>
      </w:r>
      <w:proofErr w:type="spellStart"/>
      <w:r>
        <w:rPr>
          <w:rFonts w:ascii="Times New Roman" w:hAnsi="Times New Roman"/>
          <w:sz w:val="20"/>
          <w:szCs w:val="20"/>
        </w:rPr>
        <w:t>Nikkhah</w:t>
      </w:r>
      <w:proofErr w:type="spellEnd"/>
      <w:r>
        <w:rPr>
          <w:rFonts w:ascii="Times New Roman" w:hAnsi="Times New Roman"/>
          <w:sz w:val="20"/>
          <w:szCs w:val="20"/>
        </w:rPr>
        <w:t xml:space="preserve">, Mahdi </w:t>
      </w:r>
      <w:proofErr w:type="spellStart"/>
      <w:r>
        <w:rPr>
          <w:rFonts w:ascii="Times New Roman" w:hAnsi="Times New Roman"/>
          <w:sz w:val="20"/>
          <w:szCs w:val="20"/>
        </w:rPr>
        <w:t>Samadi</w:t>
      </w:r>
      <w:proofErr w:type="spellEnd"/>
      <w:r>
        <w:rPr>
          <w:rFonts w:ascii="Times New Roman" w:hAnsi="Times New Roman"/>
          <w:sz w:val="20"/>
          <w:szCs w:val="20"/>
        </w:rPr>
        <w:t xml:space="preserve">, (2023) “An analytical approach for evaluating the collusion possibility between generation companies and transmission </w:t>
      </w:r>
      <w:proofErr w:type="spellStart"/>
      <w:r>
        <w:rPr>
          <w:rFonts w:ascii="Times New Roman" w:hAnsi="Times New Roman"/>
          <w:sz w:val="20"/>
          <w:szCs w:val="20"/>
        </w:rPr>
        <w:t>companies”</w:t>
      </w:r>
      <w:proofErr w:type="gramStart"/>
      <w:r>
        <w:rPr>
          <w:rFonts w:ascii="Times New Roman" w:hAnsi="Times New Roman"/>
          <w:sz w:val="20"/>
          <w:szCs w:val="20"/>
        </w:rPr>
        <w:t>,Electric</w:t>
      </w:r>
      <w:proofErr w:type="spellEnd"/>
      <w:proofErr w:type="gramEnd"/>
      <w:r>
        <w:rPr>
          <w:rFonts w:ascii="Times New Roman" w:hAnsi="Times New Roman"/>
          <w:sz w:val="20"/>
          <w:szCs w:val="20"/>
        </w:rPr>
        <w:t xml:space="preserve"> Power Systems, 217.</w:t>
      </w:r>
    </w:p>
    <w:p w:rsidR="00BB437D" w:rsidRDefault="00BB437D">
      <w:pPr>
        <w:jc w:val="both"/>
        <w:rPr>
          <w:rFonts w:ascii="Times New Roman" w:hAnsi="Times New Roman"/>
          <w:sz w:val="20"/>
          <w:szCs w:val="20"/>
        </w:rPr>
      </w:pPr>
    </w:p>
    <w:sectPr w:rsidR="00BB437D">
      <w:pgSz w:w="12240" w:h="15840"/>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23B45"/>
    <w:multiLevelType w:val="multilevel"/>
    <w:tmpl w:val="1DE8BC42"/>
    <w:lvl w:ilvl="0">
      <w:start w:val="1"/>
      <w:numFmt w:val="bull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1">
    <w:nsid w:val="06D4228C"/>
    <w:multiLevelType w:val="multilevel"/>
    <w:tmpl w:val="3DB6C0A0"/>
    <w:lvl w:ilvl="0">
      <w:start w:val="3"/>
      <w:numFmt w:val="upperRoman"/>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9160900"/>
    <w:multiLevelType w:val="multilevel"/>
    <w:tmpl w:val="E8A22A9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5B515ED"/>
    <w:multiLevelType w:val="multilevel"/>
    <w:tmpl w:val="99F6EFC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43B8294B"/>
    <w:multiLevelType w:val="multilevel"/>
    <w:tmpl w:val="9DAE8BC8"/>
    <w:lvl w:ilvl="0">
      <w:start w:val="3"/>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71884EB4"/>
    <w:multiLevelType w:val="multilevel"/>
    <w:tmpl w:val="19E0F6B8"/>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37D"/>
    <w:rsid w:val="00223DBB"/>
    <w:rsid w:val="00B003DF"/>
    <w:rsid w:val="00BB437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D6D3B4-B638-4F20-B758-2CE7F7435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DropCaps">
    <w:name w:val="Drop Caps"/>
    <w:qFormat/>
  </w:style>
  <w:style w:type="character" w:styleId="Emphasis">
    <w:name w:val="Emphasis"/>
    <w:qFormat/>
    <w:rPr>
      <w:i/>
      <w:iCs/>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widowControl w:val="0"/>
      <w:suppressLineNumbers/>
    </w:pPr>
  </w:style>
  <w:style w:type="numbering" w:customStyle="1" w:styleId="NumberingIVX">
    <w:name w:val="Numbering IVX"/>
    <w:qFormat/>
  </w:style>
  <w:style w:type="numbering" w:customStyle="1" w:styleId="Bullet">
    <w:name w:val="Bullet •"/>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3082</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dc:description/>
  <cp:lastModifiedBy>Administrator</cp:lastModifiedBy>
  <cp:revision>2</cp:revision>
  <dcterms:created xsi:type="dcterms:W3CDTF">2023-04-27T10:47:00Z</dcterms:created>
  <dcterms:modified xsi:type="dcterms:W3CDTF">2023-04-27T10:47:00Z</dcterms:modified>
  <dc:language>en-US</dc:language>
</cp:coreProperties>
</file>